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0C0969" w14:textId="77777777" w:rsidR="00F37178" w:rsidRDefault="00F37178" w:rsidP="00CB6158">
      <w:pPr>
        <w:pStyle w:val="Datumoben"/>
        <w:spacing w:after="300"/>
        <w:rPr>
          <w:noProof/>
        </w:rPr>
      </w:pPr>
    </w:p>
    <w:p w14:paraId="014114C1" w14:textId="2275FA06" w:rsidR="007B024B" w:rsidRPr="00463BCA" w:rsidRDefault="00251D81" w:rsidP="00CB6158">
      <w:pPr>
        <w:pStyle w:val="Datumoben"/>
        <w:spacing w:after="300"/>
        <w:rPr>
          <w:rStyle w:val="Formatvorlage14"/>
          <w:noProof/>
          <w:sz w:val="20"/>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v:textbox>
              </v:shape>
            </w:pict>
          </mc:Fallback>
        </mc:AlternateContent>
      </w:r>
      <w:r w:rsidR="00B87967">
        <w:rPr>
          <w:noProof/>
        </w:rPr>
        <w:t>Juni</w:t>
      </w:r>
      <w:r w:rsidR="003673C2">
        <w:rPr>
          <w:noProof/>
        </w:rPr>
        <w:t xml:space="preserve"> </w:t>
      </w:r>
      <w:r w:rsidR="007B024B" w:rsidRPr="00463BCA">
        <w:rPr>
          <w:rStyle w:val="Formatvorlage14"/>
          <w:sz w:val="20"/>
        </w:rPr>
        <w:t>202</w:t>
      </w:r>
      <w:r w:rsidR="006019DE">
        <w:rPr>
          <w:rStyle w:val="Formatvorlage14"/>
          <w:sz w:val="20"/>
        </w:rPr>
        <w:t>3</w:t>
      </w:r>
    </w:p>
    <w:p w14:paraId="3DA34F58" w14:textId="070A6508" w:rsidR="00844322" w:rsidRPr="007E0E78" w:rsidRDefault="009106A1" w:rsidP="00844322">
      <w:pPr>
        <w:spacing w:line="240" w:lineRule="auto"/>
        <w:rPr>
          <w:rStyle w:val="Formatvorlage14"/>
          <w:b/>
          <w:bCs/>
          <w:color w:val="4D4D4D" w:themeColor="accent3"/>
          <w:sz w:val="48"/>
          <w:szCs w:val="48"/>
        </w:rPr>
      </w:pPr>
      <w:r w:rsidRPr="007E0E78">
        <w:rPr>
          <w:rStyle w:val="Formatvorlage14"/>
          <w:b/>
          <w:bCs/>
          <w:color w:val="4D4D4D" w:themeColor="accent3"/>
          <w:sz w:val="48"/>
          <w:szCs w:val="48"/>
        </w:rPr>
        <w:t xml:space="preserve">VITA CERAMICS Polishing Set </w:t>
      </w:r>
      <w:r w:rsidR="006C4594">
        <w:rPr>
          <w:rStyle w:val="Formatvorlage14"/>
          <w:b/>
          <w:bCs/>
          <w:color w:val="4D4D4D" w:themeColor="accent3"/>
          <w:sz w:val="48"/>
          <w:szCs w:val="48"/>
        </w:rPr>
        <w:t>für eine</w:t>
      </w:r>
      <w:r w:rsidR="007E0E78" w:rsidRPr="007E0E78">
        <w:rPr>
          <w:rStyle w:val="Formatvorlage14"/>
          <w:b/>
          <w:bCs/>
          <w:color w:val="4D4D4D" w:themeColor="accent3"/>
          <w:sz w:val="48"/>
          <w:szCs w:val="48"/>
        </w:rPr>
        <w:t xml:space="preserve"> </w:t>
      </w:r>
      <w:r w:rsidR="001B5747">
        <w:rPr>
          <w:rStyle w:val="Formatvorlage14"/>
          <w:b/>
          <w:bCs/>
          <w:color w:val="4D4D4D" w:themeColor="accent3"/>
          <w:sz w:val="48"/>
          <w:szCs w:val="48"/>
        </w:rPr>
        <w:t xml:space="preserve">optimierte </w:t>
      </w:r>
      <w:r w:rsidR="007E0E78">
        <w:rPr>
          <w:rStyle w:val="Formatvorlage14"/>
          <w:b/>
          <w:bCs/>
          <w:color w:val="4D4D4D" w:themeColor="accent3"/>
          <w:sz w:val="48"/>
          <w:szCs w:val="48"/>
        </w:rPr>
        <w:t>Keramikpolitur</w:t>
      </w:r>
      <w:r w:rsidR="00FA500B">
        <w:rPr>
          <w:rStyle w:val="Formatvorlage14"/>
          <w:b/>
          <w:bCs/>
          <w:color w:val="4D4D4D" w:themeColor="accent3"/>
          <w:sz w:val="48"/>
          <w:szCs w:val="48"/>
        </w:rPr>
        <w:t xml:space="preserve"> </w:t>
      </w:r>
    </w:p>
    <w:p w14:paraId="3D27ADAC" w14:textId="77777777" w:rsidR="00844322" w:rsidRPr="007E0E78" w:rsidRDefault="00844322" w:rsidP="00844322">
      <w:pPr>
        <w:spacing w:line="360" w:lineRule="auto"/>
        <w:rPr>
          <w:rFonts w:cs="Arial"/>
          <w:sz w:val="22"/>
          <w:szCs w:val="22"/>
        </w:rPr>
      </w:pPr>
    </w:p>
    <w:p w14:paraId="1A93C02E" w14:textId="707AA80F" w:rsidR="00C32433" w:rsidRDefault="00E8101B" w:rsidP="00505E59">
      <w:pPr>
        <w:spacing w:after="480"/>
        <w:rPr>
          <w:rFonts w:cs="Arial"/>
          <w:sz w:val="24"/>
          <w:szCs w:val="24"/>
        </w:rPr>
      </w:pPr>
      <w:r>
        <w:rPr>
          <w:rFonts w:cs="Arial"/>
          <w:sz w:val="24"/>
          <w:szCs w:val="24"/>
        </w:rPr>
        <w:t>Mit de</w:t>
      </w:r>
      <w:r w:rsidR="00107F2D">
        <w:rPr>
          <w:rFonts w:cs="Arial"/>
          <w:sz w:val="24"/>
          <w:szCs w:val="24"/>
        </w:rPr>
        <w:t>m</w:t>
      </w:r>
      <w:r>
        <w:rPr>
          <w:rFonts w:cs="Arial"/>
          <w:sz w:val="24"/>
          <w:szCs w:val="24"/>
        </w:rPr>
        <w:t xml:space="preserve"> </w:t>
      </w:r>
      <w:r w:rsidR="00E815A7">
        <w:rPr>
          <w:rFonts w:cs="Arial"/>
          <w:sz w:val="24"/>
          <w:szCs w:val="24"/>
        </w:rPr>
        <w:t>neu</w:t>
      </w:r>
      <w:r w:rsidR="009C773D">
        <w:rPr>
          <w:rFonts w:cs="Arial"/>
          <w:sz w:val="24"/>
          <w:szCs w:val="24"/>
        </w:rPr>
        <w:t>en</w:t>
      </w:r>
      <w:r w:rsidR="00E815A7">
        <w:rPr>
          <w:rFonts w:cs="Arial"/>
          <w:sz w:val="24"/>
          <w:szCs w:val="24"/>
        </w:rPr>
        <w:t xml:space="preserve"> </w:t>
      </w:r>
      <w:r w:rsidR="008B44FC">
        <w:rPr>
          <w:rFonts w:cs="Arial"/>
          <w:sz w:val="24"/>
          <w:szCs w:val="24"/>
        </w:rPr>
        <w:t xml:space="preserve">zweistufigen </w:t>
      </w:r>
      <w:r>
        <w:rPr>
          <w:rFonts w:cs="Arial"/>
          <w:sz w:val="24"/>
          <w:szCs w:val="24"/>
        </w:rPr>
        <w:t xml:space="preserve">VITA CERAMICS Polishing Set </w:t>
      </w:r>
      <w:r w:rsidR="009C773D">
        <w:rPr>
          <w:rFonts w:cs="Arial"/>
          <w:sz w:val="24"/>
          <w:szCs w:val="24"/>
        </w:rPr>
        <w:t>entwickelt</w:t>
      </w:r>
      <w:r w:rsidR="00041033">
        <w:rPr>
          <w:rFonts w:cs="Arial"/>
          <w:sz w:val="24"/>
          <w:szCs w:val="24"/>
        </w:rPr>
        <w:t xml:space="preserve"> </w:t>
      </w:r>
      <w:r>
        <w:rPr>
          <w:rFonts w:cs="Arial"/>
          <w:sz w:val="24"/>
          <w:szCs w:val="24"/>
        </w:rPr>
        <w:t xml:space="preserve">die VITA Zahnfabrik </w:t>
      </w:r>
      <w:r w:rsidR="00AE7564">
        <w:rPr>
          <w:rFonts w:cs="Arial"/>
          <w:sz w:val="24"/>
          <w:szCs w:val="24"/>
        </w:rPr>
        <w:t xml:space="preserve">die Politur keramischer </w:t>
      </w:r>
      <w:r w:rsidR="008B44FC">
        <w:rPr>
          <w:rFonts w:cs="Arial"/>
          <w:sz w:val="24"/>
          <w:szCs w:val="24"/>
        </w:rPr>
        <w:t>Restaurationsmaterialien</w:t>
      </w:r>
      <w:r w:rsidR="009C773D">
        <w:rPr>
          <w:rFonts w:cs="Arial"/>
          <w:sz w:val="24"/>
          <w:szCs w:val="24"/>
        </w:rPr>
        <w:t xml:space="preserve"> weiter</w:t>
      </w:r>
      <w:r w:rsidR="00AE7564">
        <w:rPr>
          <w:rFonts w:cs="Arial"/>
          <w:sz w:val="24"/>
          <w:szCs w:val="24"/>
        </w:rPr>
        <w:t xml:space="preserve">. </w:t>
      </w:r>
      <w:r w:rsidR="004C7C75">
        <w:rPr>
          <w:rFonts w:cs="Arial"/>
          <w:sz w:val="24"/>
          <w:szCs w:val="24"/>
        </w:rPr>
        <w:t xml:space="preserve">Besondere Features des </w:t>
      </w:r>
      <w:r w:rsidR="008B44FC">
        <w:rPr>
          <w:rFonts w:cs="Arial"/>
          <w:sz w:val="24"/>
          <w:szCs w:val="24"/>
        </w:rPr>
        <w:t>Sets</w:t>
      </w:r>
      <w:r w:rsidR="004C7C75">
        <w:rPr>
          <w:rFonts w:cs="Arial"/>
          <w:sz w:val="24"/>
          <w:szCs w:val="24"/>
        </w:rPr>
        <w:t xml:space="preserve">: </w:t>
      </w:r>
      <w:r w:rsidR="0077602B">
        <w:rPr>
          <w:rFonts w:cs="Arial"/>
          <w:sz w:val="24"/>
          <w:szCs w:val="24"/>
        </w:rPr>
        <w:t>langlebig</w:t>
      </w:r>
      <w:r w:rsidR="00C43960">
        <w:rPr>
          <w:rFonts w:cs="Arial"/>
          <w:sz w:val="24"/>
          <w:szCs w:val="24"/>
        </w:rPr>
        <w:t>,</w:t>
      </w:r>
      <w:r w:rsidR="009B4063">
        <w:rPr>
          <w:rFonts w:cs="Arial"/>
          <w:sz w:val="24"/>
          <w:szCs w:val="24"/>
        </w:rPr>
        <w:t xml:space="preserve"> </w:t>
      </w:r>
      <w:r w:rsidR="0077602B">
        <w:rPr>
          <w:rFonts w:cs="Arial"/>
          <w:sz w:val="24"/>
          <w:szCs w:val="24"/>
        </w:rPr>
        <w:t xml:space="preserve">mit </w:t>
      </w:r>
      <w:r w:rsidR="00041033">
        <w:rPr>
          <w:rFonts w:cs="Arial"/>
          <w:sz w:val="24"/>
          <w:szCs w:val="24"/>
        </w:rPr>
        <w:t>optimierte</w:t>
      </w:r>
      <w:r w:rsidR="0077602B">
        <w:rPr>
          <w:rFonts w:cs="Arial"/>
          <w:sz w:val="24"/>
          <w:szCs w:val="24"/>
        </w:rPr>
        <w:t>r</w:t>
      </w:r>
      <w:r w:rsidR="00041033">
        <w:rPr>
          <w:rFonts w:cs="Arial"/>
          <w:sz w:val="24"/>
          <w:szCs w:val="24"/>
        </w:rPr>
        <w:t xml:space="preserve"> </w:t>
      </w:r>
      <w:r w:rsidR="0077602B">
        <w:rPr>
          <w:rFonts w:cs="Arial"/>
          <w:sz w:val="24"/>
          <w:szCs w:val="24"/>
        </w:rPr>
        <w:t>Leistung</w:t>
      </w:r>
      <w:r w:rsidR="00041033">
        <w:rPr>
          <w:rFonts w:cs="Arial"/>
          <w:sz w:val="24"/>
          <w:szCs w:val="24"/>
        </w:rPr>
        <w:t xml:space="preserve">, </w:t>
      </w:r>
      <w:r w:rsidR="00D07A26">
        <w:rPr>
          <w:rFonts w:cs="Arial"/>
          <w:sz w:val="24"/>
          <w:szCs w:val="24"/>
        </w:rPr>
        <w:t xml:space="preserve">geeignet </w:t>
      </w:r>
      <w:r w:rsidR="00C43960">
        <w:rPr>
          <w:rFonts w:cs="Arial"/>
          <w:sz w:val="24"/>
          <w:szCs w:val="24"/>
        </w:rPr>
        <w:t>f</w:t>
      </w:r>
      <w:r w:rsidR="001909DC">
        <w:rPr>
          <w:rFonts w:cs="Arial"/>
          <w:sz w:val="24"/>
          <w:szCs w:val="24"/>
        </w:rPr>
        <w:t>ür</w:t>
      </w:r>
      <w:r w:rsidR="00107F2D">
        <w:rPr>
          <w:rFonts w:cs="Arial"/>
          <w:sz w:val="24"/>
          <w:szCs w:val="24"/>
        </w:rPr>
        <w:t xml:space="preserve"> alle Arten von Kerami</w:t>
      </w:r>
      <w:r w:rsidR="00F010B3">
        <w:rPr>
          <w:rFonts w:cs="Arial"/>
          <w:sz w:val="24"/>
          <w:szCs w:val="24"/>
        </w:rPr>
        <w:t>k</w:t>
      </w:r>
      <w:r w:rsidR="00FA500B">
        <w:rPr>
          <w:rFonts w:cs="Arial"/>
          <w:sz w:val="24"/>
          <w:szCs w:val="24"/>
        </w:rPr>
        <w:t>.</w:t>
      </w:r>
    </w:p>
    <w:p w14:paraId="46918C31" w14:textId="2F3C4314" w:rsidR="00CA5E03" w:rsidRPr="00A30DE9" w:rsidRDefault="00193D3B" w:rsidP="00913135">
      <w:pPr>
        <w:rPr>
          <w:rFonts w:cs="Arial"/>
          <w:b/>
          <w:bCs/>
          <w:color w:val="DC0064" w:themeColor="accent1"/>
        </w:rPr>
      </w:pPr>
      <w:r>
        <w:rPr>
          <w:rFonts w:cs="Arial"/>
          <w:b/>
          <w:bCs/>
          <w:color w:val="DC0064" w:themeColor="accent1"/>
        </w:rPr>
        <w:t>Keramikp</w:t>
      </w:r>
      <w:r w:rsidR="00CA5E03" w:rsidRPr="00A30DE9">
        <w:rPr>
          <w:rFonts w:cs="Arial"/>
          <w:b/>
          <w:bCs/>
          <w:color w:val="DC0064" w:themeColor="accent1"/>
        </w:rPr>
        <w:t xml:space="preserve">olitur </w:t>
      </w:r>
      <w:r w:rsidR="00041033">
        <w:rPr>
          <w:rFonts w:cs="Arial"/>
          <w:b/>
          <w:bCs/>
          <w:color w:val="DC0064" w:themeColor="accent1"/>
        </w:rPr>
        <w:t xml:space="preserve">denkbar </w:t>
      </w:r>
      <w:r w:rsidR="00A30DE9" w:rsidRPr="00A30DE9">
        <w:rPr>
          <w:rFonts w:cs="Arial"/>
          <w:b/>
          <w:bCs/>
          <w:color w:val="DC0064" w:themeColor="accent1"/>
        </w:rPr>
        <w:t>einfach</w:t>
      </w:r>
    </w:p>
    <w:p w14:paraId="013AE98C" w14:textId="3AF5AB90" w:rsidR="003A65BB" w:rsidRDefault="001D1B7A" w:rsidP="00913135">
      <w:pPr>
        <w:rPr>
          <w:rFonts w:cs="Arial"/>
        </w:rPr>
      </w:pPr>
      <w:r>
        <w:rPr>
          <w:rFonts w:cs="Arial"/>
        </w:rPr>
        <w:t xml:space="preserve">Eines für alle: </w:t>
      </w:r>
      <w:r w:rsidR="00AB4190">
        <w:rPr>
          <w:rFonts w:cs="Arial"/>
        </w:rPr>
        <w:t xml:space="preserve">Mit dem VITA CERAMICS Polishing Set </w:t>
      </w:r>
      <w:r>
        <w:rPr>
          <w:rFonts w:cs="Arial"/>
        </w:rPr>
        <w:t xml:space="preserve">müssen Anwender </w:t>
      </w:r>
      <w:r w:rsidR="00C64241">
        <w:rPr>
          <w:rFonts w:cs="Arial"/>
        </w:rPr>
        <w:t xml:space="preserve">für die Politur verschiedener Keramiken nicht mehr auf </w:t>
      </w:r>
      <w:r w:rsidR="002C37BD">
        <w:rPr>
          <w:rFonts w:cs="Arial"/>
        </w:rPr>
        <w:t>mehrere</w:t>
      </w:r>
      <w:r w:rsidR="00C64241">
        <w:rPr>
          <w:rFonts w:cs="Arial"/>
        </w:rPr>
        <w:t xml:space="preserve"> </w:t>
      </w:r>
      <w:r w:rsidR="00FE6493">
        <w:rPr>
          <w:rFonts w:cs="Arial"/>
        </w:rPr>
        <w:t>S</w:t>
      </w:r>
      <w:r w:rsidR="00C64241">
        <w:rPr>
          <w:rFonts w:cs="Arial"/>
        </w:rPr>
        <w:t xml:space="preserve">ets zurückgreifen. Denn das neue Polierset von VITA </w:t>
      </w:r>
      <w:r w:rsidR="0029136A">
        <w:rPr>
          <w:rFonts w:cs="Arial"/>
        </w:rPr>
        <w:t xml:space="preserve">kann bei </w:t>
      </w:r>
      <w:r w:rsidR="0008347E">
        <w:rPr>
          <w:rFonts w:cs="Arial"/>
        </w:rPr>
        <w:t>sämtliche</w:t>
      </w:r>
      <w:r w:rsidR="0029136A">
        <w:rPr>
          <w:rFonts w:cs="Arial"/>
        </w:rPr>
        <w:t>n</w:t>
      </w:r>
      <w:r w:rsidR="0008347E">
        <w:rPr>
          <w:rFonts w:cs="Arial"/>
        </w:rPr>
        <w:t xml:space="preserve"> Keramiken</w:t>
      </w:r>
      <w:r w:rsidR="0029136A">
        <w:rPr>
          <w:rFonts w:cs="Arial"/>
        </w:rPr>
        <w:t xml:space="preserve"> eingesetzt werden</w:t>
      </w:r>
      <w:r w:rsidR="0074268F">
        <w:rPr>
          <w:rFonts w:cs="Arial"/>
        </w:rPr>
        <w:t>.</w:t>
      </w:r>
      <w:r w:rsidR="003F7D9B">
        <w:rPr>
          <w:rFonts w:cs="Arial"/>
        </w:rPr>
        <w:t xml:space="preserve"> </w:t>
      </w:r>
    </w:p>
    <w:p w14:paraId="0D8B2B39" w14:textId="77777777" w:rsidR="000F2830" w:rsidRDefault="000F2830" w:rsidP="00913135">
      <w:pPr>
        <w:rPr>
          <w:rFonts w:cs="Arial"/>
        </w:rPr>
      </w:pPr>
    </w:p>
    <w:p w14:paraId="7EBE493E" w14:textId="64D377DD" w:rsidR="00BE391C" w:rsidRPr="00BE391C" w:rsidRDefault="00480715" w:rsidP="00913135">
      <w:pPr>
        <w:rPr>
          <w:rFonts w:cs="Arial"/>
        </w:rPr>
      </w:pPr>
      <w:r>
        <w:rPr>
          <w:rFonts w:cs="Arial"/>
        </w:rPr>
        <w:t xml:space="preserve">Weitere Vorteile </w:t>
      </w:r>
      <w:r w:rsidR="0002607B">
        <w:rPr>
          <w:rFonts w:cs="Arial"/>
        </w:rPr>
        <w:t xml:space="preserve">des </w:t>
      </w:r>
      <w:r w:rsidR="00BE391C" w:rsidRPr="00BE391C">
        <w:rPr>
          <w:rFonts w:cs="Arial"/>
        </w:rPr>
        <w:t>VITA CERAMICS Polishing Se</w:t>
      </w:r>
      <w:r w:rsidR="0002607B">
        <w:rPr>
          <w:rFonts w:cs="Arial"/>
        </w:rPr>
        <w:t>ts</w:t>
      </w:r>
      <w:r w:rsidR="00BE391C" w:rsidRPr="00BE391C">
        <w:rPr>
          <w:rFonts w:cs="Arial"/>
        </w:rPr>
        <w:t xml:space="preserve">: </w:t>
      </w:r>
      <w:r w:rsidR="0074268F">
        <w:rPr>
          <w:rFonts w:cs="Arial"/>
        </w:rPr>
        <w:t xml:space="preserve">Der </w:t>
      </w:r>
      <w:r w:rsidR="00BE391C">
        <w:rPr>
          <w:rFonts w:cs="Arial"/>
        </w:rPr>
        <w:t>hohe Diamant</w:t>
      </w:r>
      <w:r w:rsidR="0074268F">
        <w:rPr>
          <w:rFonts w:cs="Arial"/>
        </w:rPr>
        <w:t>a</w:t>
      </w:r>
      <w:r w:rsidR="00BE391C">
        <w:rPr>
          <w:rFonts w:cs="Arial"/>
        </w:rPr>
        <w:t xml:space="preserve">nteil </w:t>
      </w:r>
      <w:r w:rsidR="0074268F">
        <w:rPr>
          <w:rFonts w:cs="Arial"/>
        </w:rPr>
        <w:t xml:space="preserve">in den </w:t>
      </w:r>
      <w:r w:rsidR="00BE391C">
        <w:rPr>
          <w:rFonts w:cs="Arial"/>
        </w:rPr>
        <w:t>Vorpolierer</w:t>
      </w:r>
      <w:r w:rsidR="0074268F">
        <w:rPr>
          <w:rFonts w:cs="Arial"/>
        </w:rPr>
        <w:t>n</w:t>
      </w:r>
      <w:r w:rsidR="00A52FE0">
        <w:rPr>
          <w:rFonts w:cs="Arial"/>
        </w:rPr>
        <w:t xml:space="preserve"> </w:t>
      </w:r>
      <w:r w:rsidR="00F137BE">
        <w:rPr>
          <w:rFonts w:cs="Arial"/>
        </w:rPr>
        <w:t xml:space="preserve">erhöht Langlebigkeit und Leistungsfähigkeit. </w:t>
      </w:r>
      <w:r w:rsidR="00325F45">
        <w:rPr>
          <w:rFonts w:cs="Arial"/>
        </w:rPr>
        <w:t xml:space="preserve">Zusätzliche Lamellen am </w:t>
      </w:r>
      <w:r w:rsidR="00193D3B">
        <w:rPr>
          <w:rFonts w:cs="Arial"/>
        </w:rPr>
        <w:t>Technical</w:t>
      </w:r>
      <w:r w:rsidR="008D48BA">
        <w:rPr>
          <w:rFonts w:cs="Arial"/>
        </w:rPr>
        <w:t xml:space="preserve"> Brush</w:t>
      </w:r>
      <w:r w:rsidR="00276D9D">
        <w:rPr>
          <w:rFonts w:cs="Arial"/>
        </w:rPr>
        <w:t xml:space="preserve"> verbessern die Polierleistung</w:t>
      </w:r>
      <w:r w:rsidR="0074268F">
        <w:rPr>
          <w:rFonts w:cs="Arial"/>
        </w:rPr>
        <w:t>,</w:t>
      </w:r>
      <w:r w:rsidR="00040DFD">
        <w:rPr>
          <w:rFonts w:cs="Arial"/>
        </w:rPr>
        <w:t xml:space="preserve"> </w:t>
      </w:r>
      <w:r w:rsidR="00276D9D">
        <w:rPr>
          <w:rFonts w:cs="Arial"/>
        </w:rPr>
        <w:t xml:space="preserve">insbesondere bei </w:t>
      </w:r>
      <w:r w:rsidR="008B44FC">
        <w:rPr>
          <w:rFonts w:cs="Arial"/>
        </w:rPr>
        <w:t xml:space="preserve">Okklusalflächen </w:t>
      </w:r>
      <w:r w:rsidR="00276D9D">
        <w:rPr>
          <w:rFonts w:cs="Arial"/>
        </w:rPr>
        <w:t xml:space="preserve">mit </w:t>
      </w:r>
      <w:r w:rsidR="008B44FC">
        <w:rPr>
          <w:rFonts w:cs="Arial"/>
        </w:rPr>
        <w:t xml:space="preserve">ausgeprägten </w:t>
      </w:r>
      <w:r w:rsidR="00276D9D">
        <w:rPr>
          <w:rFonts w:cs="Arial"/>
        </w:rPr>
        <w:t>Fissuren</w:t>
      </w:r>
      <w:r w:rsidR="00586A3D">
        <w:rPr>
          <w:rFonts w:cs="Arial"/>
        </w:rPr>
        <w:t>,</w:t>
      </w:r>
      <w:r w:rsidR="00E96616">
        <w:rPr>
          <w:rFonts w:cs="Arial"/>
        </w:rPr>
        <w:t xml:space="preserve"> </w:t>
      </w:r>
      <w:r w:rsidR="004002AD">
        <w:rPr>
          <w:rFonts w:cs="Arial"/>
        </w:rPr>
        <w:t xml:space="preserve">und </w:t>
      </w:r>
      <w:r w:rsidR="00193D3B">
        <w:rPr>
          <w:rFonts w:cs="Arial"/>
        </w:rPr>
        <w:t xml:space="preserve">erhöhen </w:t>
      </w:r>
      <w:r w:rsidR="00F137BE">
        <w:rPr>
          <w:rFonts w:cs="Arial"/>
        </w:rPr>
        <w:t>die</w:t>
      </w:r>
      <w:r w:rsidR="00193D3B">
        <w:rPr>
          <w:rFonts w:cs="Arial"/>
        </w:rPr>
        <w:t xml:space="preserve"> </w:t>
      </w:r>
      <w:r w:rsidR="00F137BE">
        <w:rPr>
          <w:rFonts w:cs="Arial"/>
        </w:rPr>
        <w:t>Haltbarkeit</w:t>
      </w:r>
      <w:r w:rsidR="004002AD">
        <w:rPr>
          <w:rFonts w:cs="Arial"/>
        </w:rPr>
        <w:t xml:space="preserve">. </w:t>
      </w:r>
      <w:r w:rsidR="008B44FC">
        <w:rPr>
          <w:rFonts w:cs="Arial"/>
        </w:rPr>
        <w:t>E</w:t>
      </w:r>
      <w:r w:rsidR="00CD01E7">
        <w:rPr>
          <w:rFonts w:cs="Arial"/>
        </w:rPr>
        <w:t xml:space="preserve">in großer Kelch </w:t>
      </w:r>
      <w:r w:rsidR="00F137BE">
        <w:rPr>
          <w:rFonts w:cs="Arial"/>
        </w:rPr>
        <w:t>im</w:t>
      </w:r>
      <w:r w:rsidR="00193D3B">
        <w:rPr>
          <w:rFonts w:cs="Arial"/>
        </w:rPr>
        <w:t xml:space="preserve"> </w:t>
      </w:r>
      <w:r w:rsidR="00F137BE">
        <w:rPr>
          <w:rFonts w:cs="Arial"/>
        </w:rPr>
        <w:t>Clinical Set</w:t>
      </w:r>
      <w:r w:rsidR="00193D3B">
        <w:rPr>
          <w:rFonts w:cs="Arial"/>
        </w:rPr>
        <w:t xml:space="preserve"> </w:t>
      </w:r>
      <w:r w:rsidR="00A94DE3">
        <w:rPr>
          <w:rFonts w:cs="Arial"/>
        </w:rPr>
        <w:t>sorgt für eine lange Nutzungsdauer</w:t>
      </w:r>
      <w:r w:rsidR="00586A3D">
        <w:rPr>
          <w:rFonts w:cs="Arial"/>
        </w:rPr>
        <w:t>.</w:t>
      </w:r>
    </w:p>
    <w:p w14:paraId="56B6D4CB" w14:textId="77777777" w:rsidR="00A87BE6" w:rsidRPr="00BE391C" w:rsidRDefault="00A87BE6" w:rsidP="00913135">
      <w:pPr>
        <w:rPr>
          <w:rFonts w:cs="Arial"/>
        </w:rPr>
      </w:pPr>
    </w:p>
    <w:p w14:paraId="11C37188" w14:textId="674FB841" w:rsidR="000E4793" w:rsidRPr="009E5F98" w:rsidRDefault="00DC27FC" w:rsidP="000E4793">
      <w:pPr>
        <w:rPr>
          <w:rFonts w:cs="Arial"/>
          <w:b/>
          <w:bCs/>
          <w:color w:val="DC0064" w:themeColor="accent1"/>
        </w:rPr>
      </w:pPr>
      <w:r>
        <w:rPr>
          <w:rFonts w:cs="Arial"/>
          <w:b/>
          <w:bCs/>
          <w:color w:val="DC0064" w:themeColor="accent1"/>
        </w:rPr>
        <w:t>Vielfältig einsetzbar</w:t>
      </w:r>
    </w:p>
    <w:p w14:paraId="4AE7CCDA" w14:textId="597C957B" w:rsidR="008B183E" w:rsidRDefault="008B183E" w:rsidP="008B183E">
      <w:pPr>
        <w:rPr>
          <w:rFonts w:cs="Arial"/>
        </w:rPr>
      </w:pPr>
      <w:r>
        <w:rPr>
          <w:rFonts w:cs="Arial"/>
        </w:rPr>
        <w:t xml:space="preserve">Insgesamt besteht das VITA CERAMICS Polishing Set aus je 3 Polierern für die Vorpolitur sowie </w:t>
      </w:r>
      <w:r w:rsidR="00A94DE3">
        <w:rPr>
          <w:rFonts w:cs="Arial"/>
        </w:rPr>
        <w:t xml:space="preserve">für </w:t>
      </w:r>
      <w:r>
        <w:rPr>
          <w:rFonts w:cs="Arial"/>
        </w:rPr>
        <w:t>die Hochglanzpolitur. Folgende Produktvarianten sind verfügbar:</w:t>
      </w:r>
    </w:p>
    <w:p w14:paraId="64D81406" w14:textId="1B7F7DE8" w:rsidR="008B183E" w:rsidRDefault="00E434D2" w:rsidP="008B183E">
      <w:pPr>
        <w:pStyle w:val="Listenabsatz"/>
        <w:numPr>
          <w:ilvl w:val="0"/>
          <w:numId w:val="22"/>
        </w:numPr>
        <w:rPr>
          <w:rFonts w:cs="Arial"/>
        </w:rPr>
      </w:pPr>
      <w:r>
        <w:rPr>
          <w:rFonts w:cs="Arial"/>
        </w:rPr>
        <w:t>Technical</w:t>
      </w:r>
      <w:r w:rsidR="007F344F" w:rsidRPr="007F344F">
        <w:rPr>
          <w:rFonts w:cs="Arial"/>
        </w:rPr>
        <w:t xml:space="preserve"> Set </w:t>
      </w:r>
      <w:r w:rsidR="008B44FC">
        <w:rPr>
          <w:rFonts w:cs="Arial"/>
        </w:rPr>
        <w:t>für die</w:t>
      </w:r>
      <w:r w:rsidR="007F344F" w:rsidRPr="007F344F">
        <w:rPr>
          <w:rFonts w:cs="Arial"/>
        </w:rPr>
        <w:t xml:space="preserve"> extraorale Anwendung</w:t>
      </w:r>
      <w:r w:rsidR="00C60BC1">
        <w:rPr>
          <w:rFonts w:cs="Arial"/>
        </w:rPr>
        <w:t xml:space="preserve"> mit dem Handstück</w:t>
      </w:r>
      <w:r w:rsidR="006415CB">
        <w:rPr>
          <w:rFonts w:cs="Arial"/>
        </w:rPr>
        <w:t xml:space="preserve">, ergänzbar mit </w:t>
      </w:r>
      <w:r w:rsidR="00F52A1A">
        <w:rPr>
          <w:rFonts w:cs="Arial"/>
        </w:rPr>
        <w:t>der Diamantpolierpaste VITA Polish Cera zur extraoralen Hochglanzpolitur</w:t>
      </w:r>
    </w:p>
    <w:p w14:paraId="44523CB8" w14:textId="429428B2" w:rsidR="007F344F" w:rsidRDefault="00BA53AA" w:rsidP="007F344F">
      <w:pPr>
        <w:pStyle w:val="Listenabsatz"/>
        <w:numPr>
          <w:ilvl w:val="0"/>
          <w:numId w:val="22"/>
        </w:numPr>
        <w:rPr>
          <w:rFonts w:cs="Arial"/>
        </w:rPr>
      </w:pPr>
      <w:r>
        <w:rPr>
          <w:rFonts w:cs="Arial"/>
        </w:rPr>
        <w:t xml:space="preserve">Clinical </w:t>
      </w:r>
      <w:r w:rsidR="007F344F" w:rsidRPr="007F344F">
        <w:rPr>
          <w:rFonts w:cs="Arial"/>
        </w:rPr>
        <w:t xml:space="preserve">Set </w:t>
      </w:r>
      <w:r w:rsidR="00D42C40">
        <w:rPr>
          <w:rFonts w:cs="Arial"/>
        </w:rPr>
        <w:t>(</w:t>
      </w:r>
      <w:r w:rsidR="00E434D2">
        <w:rPr>
          <w:rFonts w:cs="Arial"/>
        </w:rPr>
        <w:t xml:space="preserve">sterilisierbar) </w:t>
      </w:r>
      <w:r w:rsidR="008B44FC">
        <w:rPr>
          <w:rFonts w:cs="Arial"/>
        </w:rPr>
        <w:t>für die</w:t>
      </w:r>
      <w:r w:rsidR="007F344F" w:rsidRPr="007F344F">
        <w:rPr>
          <w:rFonts w:cs="Arial"/>
        </w:rPr>
        <w:t xml:space="preserve"> </w:t>
      </w:r>
      <w:r w:rsidR="007F344F">
        <w:rPr>
          <w:rFonts w:cs="Arial"/>
        </w:rPr>
        <w:t>intraorale</w:t>
      </w:r>
      <w:r w:rsidR="007F344F" w:rsidRPr="007F344F">
        <w:rPr>
          <w:rFonts w:cs="Arial"/>
        </w:rPr>
        <w:t xml:space="preserve"> Anwendung</w:t>
      </w:r>
      <w:r w:rsidR="00C60BC1">
        <w:rPr>
          <w:rFonts w:cs="Arial"/>
        </w:rPr>
        <w:t xml:space="preserve"> mit dem Winkelstück</w:t>
      </w:r>
    </w:p>
    <w:p w14:paraId="0DE46303" w14:textId="57D929E9" w:rsidR="007F344F" w:rsidRPr="007F344F" w:rsidRDefault="00A11AA4" w:rsidP="008B183E">
      <w:pPr>
        <w:pStyle w:val="Listenabsatz"/>
        <w:numPr>
          <w:ilvl w:val="0"/>
          <w:numId w:val="22"/>
        </w:numPr>
        <w:rPr>
          <w:rFonts w:cs="Arial"/>
        </w:rPr>
      </w:pPr>
      <w:r>
        <w:rPr>
          <w:rFonts w:cs="Arial"/>
        </w:rPr>
        <w:t>Refill-</w:t>
      </w:r>
      <w:r w:rsidR="008B44FC">
        <w:rPr>
          <w:rFonts w:cs="Arial"/>
        </w:rPr>
        <w:t>Packs</w:t>
      </w:r>
      <w:r>
        <w:rPr>
          <w:rFonts w:cs="Arial"/>
        </w:rPr>
        <w:t xml:space="preserve"> erhältlich </w:t>
      </w:r>
      <w:r w:rsidR="00B65505">
        <w:rPr>
          <w:rFonts w:cs="Arial"/>
        </w:rPr>
        <w:t>für alle Polierer</w:t>
      </w:r>
    </w:p>
    <w:p w14:paraId="1E227583" w14:textId="77777777" w:rsidR="008B183E" w:rsidRPr="007F344F" w:rsidRDefault="008B183E" w:rsidP="008B183E">
      <w:pPr>
        <w:rPr>
          <w:rFonts w:cs="Arial"/>
        </w:rPr>
      </w:pPr>
    </w:p>
    <w:p w14:paraId="5B621C71" w14:textId="0AE6A4DC" w:rsidR="002055FF" w:rsidRPr="007F344F" w:rsidRDefault="002055FF" w:rsidP="00213C45">
      <w:pPr>
        <w:rPr>
          <w:rFonts w:cs="Arial"/>
        </w:rPr>
      </w:pPr>
    </w:p>
    <w:p w14:paraId="2FA44B53" w14:textId="2D2AFA16" w:rsidR="00517FC8" w:rsidRPr="00C239F2" w:rsidRDefault="00BA0A2D" w:rsidP="00517FC8">
      <w:pPr>
        <w:spacing w:line="360" w:lineRule="auto"/>
        <w:rPr>
          <w:rFonts w:cs="Arial"/>
          <w:b/>
          <w:bCs/>
          <w:color w:val="DC0064" w:themeColor="accent1"/>
        </w:rPr>
      </w:pPr>
      <w:r>
        <w:rPr>
          <w:rFonts w:cs="Arial"/>
          <w:b/>
          <w:bCs/>
          <w:color w:val="DC0064" w:themeColor="accent1"/>
        </w:rPr>
        <w:t>Mehr zu</w:t>
      </w:r>
      <w:r w:rsidR="00570F29">
        <w:rPr>
          <w:rFonts w:cs="Arial"/>
          <w:b/>
          <w:bCs/>
          <w:color w:val="DC0064" w:themeColor="accent1"/>
        </w:rPr>
        <w:t>m</w:t>
      </w:r>
      <w:r>
        <w:rPr>
          <w:rFonts w:cs="Arial"/>
          <w:b/>
          <w:bCs/>
          <w:color w:val="DC0064" w:themeColor="accent1"/>
        </w:rPr>
        <w:t xml:space="preserve"> </w:t>
      </w:r>
      <w:r w:rsidR="00752388" w:rsidRPr="000E4793">
        <w:rPr>
          <w:rFonts w:cs="Arial"/>
          <w:b/>
          <w:bCs/>
          <w:color w:val="DC0064" w:themeColor="accent1"/>
        </w:rPr>
        <w:t xml:space="preserve">VITA </w:t>
      </w:r>
      <w:r w:rsidR="006176C5">
        <w:rPr>
          <w:rFonts w:cs="Arial"/>
          <w:b/>
          <w:bCs/>
          <w:color w:val="DC0064" w:themeColor="accent1"/>
        </w:rPr>
        <w:t>CERAMICS Polishin</w:t>
      </w:r>
      <w:r w:rsidR="003F7D9B">
        <w:rPr>
          <w:rFonts w:cs="Arial"/>
          <w:b/>
          <w:bCs/>
          <w:color w:val="DC0064" w:themeColor="accent1"/>
        </w:rPr>
        <w:t>g</w:t>
      </w:r>
      <w:r w:rsidR="006176C5">
        <w:rPr>
          <w:rFonts w:cs="Arial"/>
          <w:b/>
          <w:bCs/>
          <w:color w:val="DC0064" w:themeColor="accent1"/>
        </w:rPr>
        <w:t xml:space="preserve"> Set</w:t>
      </w:r>
    </w:p>
    <w:p w14:paraId="1F94FD0C" w14:textId="64660B85" w:rsidR="00DD62F4" w:rsidRDefault="00C21F67" w:rsidP="00722887">
      <w:pPr>
        <w:spacing w:after="120" w:line="360" w:lineRule="auto"/>
        <w:rPr>
          <w:rFonts w:cs="Arial"/>
        </w:rPr>
      </w:pPr>
      <w:r>
        <w:rPr>
          <w:rFonts w:cs="Arial"/>
        </w:rPr>
        <w:t>Weitere Informationen</w:t>
      </w:r>
      <w:r w:rsidR="004765C6">
        <w:rPr>
          <w:rFonts w:cs="Arial"/>
        </w:rPr>
        <w:t>:</w:t>
      </w:r>
      <w:r w:rsidR="00DD62F4">
        <w:rPr>
          <w:rFonts w:cs="Arial"/>
        </w:rPr>
        <w:t xml:space="preserve"> </w:t>
      </w:r>
      <w:r w:rsidR="008D48BA" w:rsidRPr="008D48BA">
        <w:rPr>
          <w:rFonts w:cs="Arial"/>
        </w:rPr>
        <w:t>www.vita-zahnfabrik.com/polishing</w:t>
      </w:r>
    </w:p>
    <w:p w14:paraId="615FB2ED" w14:textId="77777777" w:rsidR="00195BE5" w:rsidRPr="00722887" w:rsidRDefault="00195BE5" w:rsidP="00722887">
      <w:pPr>
        <w:spacing w:after="120" w:line="360" w:lineRule="auto"/>
        <w:rPr>
          <w:rStyle w:val="Formatvorlage14"/>
          <w:rFonts w:cs="Arial"/>
          <w:sz w:val="20"/>
        </w:rPr>
      </w:pPr>
    </w:p>
    <w:p w14:paraId="7BB3FA7E" w14:textId="2D318A2E" w:rsidR="00465331" w:rsidRDefault="00891808" w:rsidP="00426C65">
      <w:pPr>
        <w:pStyle w:val="Preline"/>
        <w:spacing w:after="0" w:line="240" w:lineRule="auto"/>
        <w:rPr>
          <w:rStyle w:val="Formatvorlage14"/>
          <w:rFonts w:cs="Arial"/>
          <w:b w:val="0"/>
          <w:bCs w:val="0"/>
          <w:color w:val="4D4D4D" w:themeColor="accent3"/>
          <w:sz w:val="28"/>
        </w:rPr>
      </w:pPr>
      <w:r>
        <w:rPr>
          <w:noProof/>
        </w:rPr>
        <w:lastRenderedPageBreak/>
        <w:drawing>
          <wp:inline distT="0" distB="0" distL="0" distR="0" wp14:anchorId="24A38EEA" wp14:editId="1FC59899">
            <wp:extent cx="2025650" cy="1295400"/>
            <wp:effectExtent l="0" t="0" r="0" b="0"/>
            <wp:docPr id="529079225" name="Grafik 1" descr="Ein Bild, das Text, Screensho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079225" name="Grafik 1" descr="Ein Bild, das Text, Screenshot, Design enthält.&#10;&#10;Automatisch generierte Beschreibu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25650" cy="1295400"/>
                    </a:xfrm>
                    <a:prstGeom prst="rect">
                      <a:avLst/>
                    </a:prstGeom>
                    <a:noFill/>
                    <a:ln>
                      <a:noFill/>
                    </a:ln>
                  </pic:spPr>
                </pic:pic>
              </a:graphicData>
            </a:graphic>
          </wp:inline>
        </w:drawing>
      </w:r>
    </w:p>
    <w:p w14:paraId="513AC6EC" w14:textId="1B0EDD66" w:rsidR="0006259D" w:rsidRPr="002D59BF" w:rsidRDefault="0006259D" w:rsidP="0006259D">
      <w:pPr>
        <w:pStyle w:val="Preline"/>
        <w:spacing w:after="0" w:line="240" w:lineRule="auto"/>
        <w:rPr>
          <w:rStyle w:val="Formatvorlage14"/>
          <w:rFonts w:cs="Arial"/>
          <w:b w:val="0"/>
          <w:bCs w:val="0"/>
          <w:color w:val="4D4D4D" w:themeColor="accent3"/>
          <w:sz w:val="18"/>
          <w:szCs w:val="18"/>
        </w:rPr>
      </w:pPr>
      <w:r w:rsidRPr="002D59BF">
        <w:rPr>
          <w:rStyle w:val="Formatvorlage14"/>
          <w:rFonts w:cs="Arial"/>
          <w:b w:val="0"/>
          <w:bCs w:val="0"/>
          <w:color w:val="4D4D4D" w:themeColor="accent3"/>
          <w:sz w:val="18"/>
          <w:szCs w:val="18"/>
        </w:rPr>
        <w:t xml:space="preserve">Abb. </w:t>
      </w:r>
      <w:r>
        <w:rPr>
          <w:rStyle w:val="Formatvorlage14"/>
          <w:rFonts w:cs="Arial"/>
          <w:b w:val="0"/>
          <w:bCs w:val="0"/>
          <w:color w:val="4D4D4D" w:themeColor="accent3"/>
          <w:sz w:val="18"/>
          <w:szCs w:val="18"/>
        </w:rPr>
        <w:t>1</w:t>
      </w:r>
      <w:r w:rsidRPr="002D59BF">
        <w:rPr>
          <w:rStyle w:val="Formatvorlage14"/>
          <w:rFonts w:cs="Arial"/>
          <w:b w:val="0"/>
          <w:bCs w:val="0"/>
          <w:color w:val="4D4D4D" w:themeColor="accent3"/>
          <w:sz w:val="18"/>
          <w:szCs w:val="18"/>
        </w:rPr>
        <w:t xml:space="preserve"> </w:t>
      </w:r>
      <w:r w:rsidR="00891808" w:rsidRPr="00891808">
        <w:rPr>
          <w:rStyle w:val="Formatvorlage14"/>
          <w:rFonts w:cs="Arial"/>
          <w:b w:val="0"/>
          <w:bCs w:val="0"/>
          <w:color w:val="4D4D4D" w:themeColor="accent3"/>
          <w:sz w:val="18"/>
          <w:szCs w:val="18"/>
        </w:rPr>
        <w:t>VITA CERAMICS Polishing Set</w:t>
      </w:r>
    </w:p>
    <w:p w14:paraId="0F10B740" w14:textId="77777777" w:rsidR="002372FF" w:rsidRPr="009E5F98" w:rsidRDefault="002372FF" w:rsidP="00426C65">
      <w:pPr>
        <w:pStyle w:val="Preline"/>
        <w:spacing w:after="0" w:line="240" w:lineRule="auto"/>
        <w:rPr>
          <w:rStyle w:val="Formatvorlage14"/>
          <w:rFonts w:cs="Arial"/>
          <w:b w:val="0"/>
          <w:bCs w:val="0"/>
          <w:color w:val="4D4D4D" w:themeColor="accent3"/>
          <w:sz w:val="28"/>
        </w:rPr>
      </w:pPr>
    </w:p>
    <w:p w14:paraId="2A16FCA3" w14:textId="418E8DD2" w:rsidR="00602BBF" w:rsidRPr="009E5F98" w:rsidRDefault="00BC346F" w:rsidP="00604131">
      <w:pPr>
        <w:rPr>
          <w:rFonts w:cs="Arial"/>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3C562144"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seit fast 100 Jahren innovative und hochwertige Qualitätsprodukte und Versorgungslösungen für die Zahntechnik und Zahnheilkunde. Weltweit arbeiten mehr als 600 Beschäftigte für die VITA Zahnfabrik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VITA Dentalexperten aus mehr als 125 Ländern bei ihrer täglichen Arbeit. </w:t>
                            </w:r>
                          </w:p>
                          <w:p w14:paraId="73410DEF"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„perfect match“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Restauration und Zementierung erlebbar. Die VITA Zahnfabrik setzt Ihren Weg konsequent fort, mit kontinuierlicher Innovationskraft und hohem Qualitätsanspruch immer bessere Lösungen für eine perfekte Prothetik zu</w:t>
                            </w:r>
                            <w:r w:rsidRPr="00042B65">
                              <w:rPr>
                                <w:rFonts w:cs="Arial"/>
                                <w:color w:val="3A3938"/>
                                <w:spacing w:val="-2"/>
                              </w:rPr>
                              <w:t xml:space="preserve"> </w:t>
                            </w:r>
                            <w:r w:rsidRPr="00C60FD7">
                              <w:rPr>
                                <w:rFonts w:cs="Arial"/>
                                <w:color w:val="3A3938"/>
                                <w:spacing w:val="-2"/>
                                <w:sz w:val="16"/>
                                <w:szCs w:val="16"/>
                              </w:rPr>
                              <w:t>entwickeln. Hierdurch ermöglicht die VITA Zahnfabrik Menschen Lebensqualität.</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3C562144"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seit fast 100 Jahren innovative und hochwertige Qualitätsprodukte und Versorgungslösungen für die Zahntechnik und Zahnheilkunde. Weltweit arbeiten mehr als 600 Beschäftigte für die VITA Zahnfabrik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VITA Dentalexperten aus mehr als 125 Ländern bei ihrer täglichen Arbeit. </w:t>
                      </w:r>
                    </w:p>
                    <w:p w14:paraId="73410DEF"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„perfect match“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Restauration und Zementierung erlebbar. Die VITA Zahnfabrik setzt Ihren Weg konsequent fort, mit kontinuierlicher Innovationskraft und hohem Qualitätsanspruch immer bessere Lösungen für eine perfekte Prothetik zu</w:t>
                      </w:r>
                      <w:r w:rsidRPr="00042B65">
                        <w:rPr>
                          <w:rFonts w:cs="Arial"/>
                          <w:color w:val="3A3938"/>
                          <w:spacing w:val="-2"/>
                        </w:rPr>
                        <w:t xml:space="preserve"> </w:t>
                      </w:r>
                      <w:r w:rsidRPr="00C60FD7">
                        <w:rPr>
                          <w:rFonts w:cs="Arial"/>
                          <w:color w:val="3A3938"/>
                          <w:spacing w:val="-2"/>
                          <w:sz w:val="16"/>
                          <w:szCs w:val="16"/>
                        </w:rPr>
                        <w:t>entwickeln. Hierdurch ermöglicht die VITA Zahnfabrik Menschen Lebensqualität.</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margin"/>
              </v:shape>
            </w:pict>
          </mc:Fallback>
        </mc:AlternateContent>
      </w:r>
    </w:p>
    <w:p w14:paraId="10CF0C0D" w14:textId="63334943" w:rsidR="00602BBF" w:rsidRPr="009E5F98" w:rsidRDefault="00602BBF" w:rsidP="00604131">
      <w:pPr>
        <w:rPr>
          <w:rFonts w:cs="Arial"/>
        </w:rPr>
      </w:pPr>
    </w:p>
    <w:p w14:paraId="20FDF31A" w14:textId="41FDB41E" w:rsidR="00602BBF" w:rsidRPr="009E5F98" w:rsidRDefault="00602BBF" w:rsidP="00604131">
      <w:pPr>
        <w:rPr>
          <w:rFonts w:cs="Arial"/>
        </w:rPr>
      </w:pPr>
    </w:p>
    <w:p w14:paraId="04841C92" w14:textId="5FD1EFB6" w:rsidR="00602BBF" w:rsidRPr="009E5F98" w:rsidRDefault="00602BBF" w:rsidP="00604131">
      <w:pPr>
        <w:rPr>
          <w:rFonts w:cs="Arial"/>
        </w:rPr>
      </w:pPr>
    </w:p>
    <w:p w14:paraId="0E7097C3" w14:textId="2627384D" w:rsidR="00602BBF" w:rsidRPr="009E5F98" w:rsidRDefault="00602BBF" w:rsidP="00604131">
      <w:pPr>
        <w:rPr>
          <w:rFonts w:cs="Arial"/>
        </w:rPr>
      </w:pPr>
    </w:p>
    <w:p w14:paraId="49A7A2B6" w14:textId="745B7EE5" w:rsidR="00602BBF" w:rsidRPr="009E5F98" w:rsidRDefault="00602BBF" w:rsidP="00604131">
      <w:pPr>
        <w:rPr>
          <w:rFonts w:cs="Arial"/>
        </w:rPr>
      </w:pPr>
    </w:p>
    <w:p w14:paraId="752006E8" w14:textId="594E49C4" w:rsidR="00602BBF" w:rsidRPr="009E5F98" w:rsidRDefault="00602BBF" w:rsidP="00604131">
      <w:pPr>
        <w:rPr>
          <w:rFonts w:cs="Arial"/>
        </w:rPr>
      </w:pPr>
    </w:p>
    <w:p w14:paraId="26275C2D" w14:textId="4F07F5BA" w:rsidR="00602BBF" w:rsidRPr="009E5F98" w:rsidRDefault="00602BBF" w:rsidP="00604131">
      <w:pPr>
        <w:rPr>
          <w:rFonts w:cs="Arial"/>
        </w:rPr>
      </w:pPr>
    </w:p>
    <w:p w14:paraId="7F6AB011" w14:textId="3AF171AA" w:rsidR="00602BBF" w:rsidRPr="009E5F98" w:rsidRDefault="00602BBF" w:rsidP="00604131">
      <w:pPr>
        <w:rPr>
          <w:rFonts w:cs="Arial"/>
        </w:rPr>
      </w:pPr>
    </w:p>
    <w:p w14:paraId="5BA25967" w14:textId="7E4CABAA" w:rsidR="00602BBF" w:rsidRPr="009E5F98" w:rsidRDefault="00602BBF" w:rsidP="00604131">
      <w:pPr>
        <w:rPr>
          <w:rFonts w:cs="Arial"/>
        </w:rPr>
      </w:pPr>
    </w:p>
    <w:p w14:paraId="042C0891" w14:textId="232758CA" w:rsidR="00602BBF" w:rsidRPr="009E5F98" w:rsidRDefault="00602BBF" w:rsidP="00604131">
      <w:pPr>
        <w:rPr>
          <w:rFonts w:cs="Arial"/>
        </w:rPr>
      </w:pPr>
    </w:p>
    <w:p w14:paraId="3785F162" w14:textId="288A18B1" w:rsidR="00C60FD7" w:rsidRPr="009E5F98" w:rsidRDefault="00C60FD7" w:rsidP="00604131">
      <w:pPr>
        <w:rPr>
          <w:rFonts w:cs="Arial"/>
        </w:rPr>
      </w:pPr>
    </w:p>
    <w:sectPr w:rsidR="00C60FD7" w:rsidRPr="009E5F98" w:rsidSect="00CE4AD6">
      <w:headerReference w:type="default" r:id="rId12"/>
      <w:footerReference w:type="default" r:id="rId13"/>
      <w:headerReference w:type="first" r:id="rId14"/>
      <w:footerReference w:type="first" r:id="rId15"/>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8B1D16" w14:textId="77777777" w:rsidR="00D67173" w:rsidRDefault="00D67173" w:rsidP="00604131">
      <w:r>
        <w:separator/>
      </w:r>
    </w:p>
    <w:p w14:paraId="6AE7BB58" w14:textId="77777777" w:rsidR="00D67173" w:rsidRDefault="00D67173" w:rsidP="00604131"/>
  </w:endnote>
  <w:endnote w:type="continuationSeparator" w:id="0">
    <w:p w14:paraId="5BAA26ED" w14:textId="77777777" w:rsidR="00D67173" w:rsidRDefault="00D67173" w:rsidP="00604131">
      <w:r>
        <w:continuationSeparator/>
      </w:r>
    </w:p>
    <w:p w14:paraId="29A43F7F" w14:textId="77777777" w:rsidR="00D67173" w:rsidRDefault="00D67173" w:rsidP="00604131"/>
  </w:endnote>
  <w:endnote w:type="continuationNotice" w:id="1">
    <w:p w14:paraId="220531C7" w14:textId="77777777" w:rsidR="00D67173" w:rsidRDefault="00D6717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altName w:val="Cambria"/>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w:t>
                              </w:r>
                              <w:r w:rsidR="00664837" w:rsidRPr="00664837">
                                <w:rPr>
                                  <w:rFonts w:cs="Arial"/>
                                  <w:color w:val="FFFFFF" w:themeColor="background1"/>
                                  <w:sz w:val="18"/>
                                  <w:szCs w:val="18"/>
                                </w:rPr>
                                <w:t xml:space="preserve">ik </w:t>
                              </w:r>
                            </w:p>
                            <w:p w14:paraId="6C691E6D" w14:textId="77777777" w:rsidR="00ED7C57" w:rsidRPr="00030C36"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030C36">
                                <w:rPr>
                                  <w:rFonts w:cs="Arial"/>
                                  <w:color w:val="FFFFFF" w:themeColor="background1"/>
                                  <w:sz w:val="18"/>
                                  <w:szCs w:val="18"/>
                                  <w:lang w:val="en-US"/>
                                </w:rPr>
                                <w:t>KG</w:t>
                              </w:r>
                            </w:p>
                            <w:p w14:paraId="17C138CE" w14:textId="77777777" w:rsidR="00ED7C57" w:rsidRPr="00030C36" w:rsidRDefault="00ED7C57" w:rsidP="00ED7C57">
                              <w:pPr>
                                <w:snapToGrid w:val="0"/>
                                <w:spacing w:line="240" w:lineRule="auto"/>
                                <w:rPr>
                                  <w:rFonts w:cs="Arial"/>
                                  <w:color w:val="FFFFFF" w:themeColor="background1"/>
                                  <w:sz w:val="18"/>
                                  <w:szCs w:val="18"/>
                                  <w:lang w:val="en-US"/>
                                </w:rPr>
                              </w:pPr>
                              <w:r w:rsidRPr="00030C36">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sidRPr="00664837">
                                <w:rPr>
                                  <w:rFonts w:cs="Arial"/>
                                  <w:color w:val="FFFFFF" w:themeColor="background1"/>
                                  <w:sz w:val="18"/>
                                  <w:szCs w:val="18"/>
                                </w:rPr>
                                <w:t>Telefon +49 7761 562-</w:t>
                              </w:r>
                              <w:r>
                                <w:rPr>
                                  <w:rFonts w:cs="Arial"/>
                                  <w:color w:val="FFFFFF" w:themeColor="background1"/>
                                  <w:sz w:val="18"/>
                                  <w:szCs w:val="18"/>
                                </w:rPr>
                                <w:t>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w:t>
                              </w:r>
                              <w:r w:rsidR="007954AE" w:rsidRPr="00664837">
                                <w:rPr>
                                  <w:rFonts w:cs="Arial"/>
                                  <w:color w:val="FFFFFF" w:themeColor="background1"/>
                                  <w:sz w:val="18"/>
                                  <w:szCs w:val="18"/>
                                </w:rPr>
                                <w:t>@vita-zahnfabrik.com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w:t>
                        </w:r>
                        <w:r w:rsidR="00664837" w:rsidRPr="00664837">
                          <w:rPr>
                            <w:rFonts w:cs="Arial"/>
                            <w:color w:val="FFFFFF" w:themeColor="background1"/>
                            <w:sz w:val="18"/>
                            <w:szCs w:val="18"/>
                          </w:rPr>
                          <w:t xml:space="preserve">ik </w:t>
                        </w:r>
                      </w:p>
                      <w:p w14:paraId="6C691E6D" w14:textId="77777777" w:rsidR="00ED7C57" w:rsidRPr="00030C36"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030C36">
                          <w:rPr>
                            <w:rFonts w:cs="Arial"/>
                            <w:color w:val="FFFFFF" w:themeColor="background1"/>
                            <w:sz w:val="18"/>
                            <w:szCs w:val="18"/>
                            <w:lang w:val="en-US"/>
                          </w:rPr>
                          <w:t>KG</w:t>
                        </w:r>
                      </w:p>
                      <w:p w14:paraId="17C138CE" w14:textId="77777777" w:rsidR="00ED7C57" w:rsidRPr="00030C36" w:rsidRDefault="00ED7C57" w:rsidP="00ED7C57">
                        <w:pPr>
                          <w:snapToGrid w:val="0"/>
                          <w:spacing w:line="240" w:lineRule="auto"/>
                          <w:rPr>
                            <w:rFonts w:cs="Arial"/>
                            <w:color w:val="FFFFFF" w:themeColor="background1"/>
                            <w:sz w:val="18"/>
                            <w:szCs w:val="18"/>
                            <w:lang w:val="en-US"/>
                          </w:rPr>
                        </w:pPr>
                        <w:r w:rsidRPr="00030C36">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sidRPr="00664837">
                          <w:rPr>
                            <w:rFonts w:cs="Arial"/>
                            <w:color w:val="FFFFFF" w:themeColor="background1"/>
                            <w:sz w:val="18"/>
                            <w:szCs w:val="18"/>
                          </w:rPr>
                          <w:t>Telefon +49 7761 562-</w:t>
                        </w:r>
                        <w:r>
                          <w:rPr>
                            <w:rFonts w:cs="Arial"/>
                            <w:color w:val="FFFFFF" w:themeColor="background1"/>
                            <w:sz w:val="18"/>
                            <w:szCs w:val="18"/>
                          </w:rPr>
                          <w:t>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w:t>
                        </w:r>
                        <w:r w:rsidR="007954AE" w:rsidRPr="00664837">
                          <w:rPr>
                            <w:rFonts w:cs="Arial"/>
                            <w:color w:val="FFFFFF" w:themeColor="background1"/>
                            <w:sz w:val="18"/>
                            <w:szCs w:val="18"/>
                          </w:rPr>
                          <w:t>@vita-zahnfabrik.com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rPr>
      <w:t xml:space="preserve">Seite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Zahnfabrik</w:t>
                              </w:r>
                            </w:p>
                            <w:p w14:paraId="6261081C" w14:textId="77777777" w:rsidR="00017E54" w:rsidRPr="00030C36"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030C36">
                                <w:rPr>
                                  <w:rFonts w:cs="Arial"/>
                                  <w:color w:val="FFFFFF" w:themeColor="background1"/>
                                  <w:sz w:val="18"/>
                                  <w:szCs w:val="18"/>
                                  <w:lang w:val="en-US"/>
                                </w:rPr>
                                <w:t>KG</w:t>
                              </w:r>
                            </w:p>
                            <w:p w14:paraId="3F81102F" w14:textId="77777777" w:rsidR="00017E54" w:rsidRPr="00030C36" w:rsidRDefault="00017E54" w:rsidP="00F40CBF">
                              <w:pPr>
                                <w:snapToGrid w:val="0"/>
                                <w:spacing w:line="240" w:lineRule="auto"/>
                                <w:rPr>
                                  <w:rFonts w:cs="Arial"/>
                                  <w:color w:val="FFFFFF" w:themeColor="background1"/>
                                  <w:sz w:val="18"/>
                                  <w:szCs w:val="18"/>
                                  <w:lang w:val="en-US"/>
                                </w:rPr>
                              </w:pPr>
                              <w:r w:rsidRPr="00030C36">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Elena Schulz</w:t>
                              </w:r>
                              <w:r w:rsidR="00A0390D" w:rsidRPr="009E5F98">
                                <w:rPr>
                                  <w:rFonts w:cs="Arial"/>
                                  <w:color w:val="FFFFFF" w:themeColor="background1"/>
                                  <w:sz w:val="18"/>
                                  <w:szCs w:val="18"/>
                                  <w:lang w:val="it-IT"/>
                                </w:rPr>
                                <w:t xml:space="preserve">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PR Coordinator</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Telefon +49 7761 562-</w:t>
                              </w:r>
                              <w:r w:rsidR="00096850" w:rsidRPr="009E5F98">
                                <w:rPr>
                                  <w:rFonts w:cs="Arial"/>
                                  <w:color w:val="FFFFFF" w:themeColor="background1"/>
                                  <w:sz w:val="18"/>
                                  <w:szCs w:val="18"/>
                                  <w:lang w:val="it-IT"/>
                                </w:rPr>
                                <w:t>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lang w:val="en-US"/>
                                </w:rPr>
                                <w:t>e.schulz</w:t>
                              </w:r>
                              <w:r w:rsidR="00017E54" w:rsidRPr="00ED3A17">
                                <w:rPr>
                                  <w:rFonts w:cs="Arial"/>
                                  <w:color w:val="FFFFFF" w:themeColor="background1"/>
                                  <w:sz w:val="18"/>
                                  <w:szCs w:val="18"/>
                                  <w:lang w:val="en-US"/>
                                </w:rPr>
                                <w:t>@vita-zahnfabrik.com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Zahnfabrik</w:t>
                        </w:r>
                      </w:p>
                      <w:p w14:paraId="6261081C" w14:textId="77777777" w:rsidR="00017E54" w:rsidRPr="00030C36"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030C36">
                          <w:rPr>
                            <w:rFonts w:cs="Arial"/>
                            <w:color w:val="FFFFFF" w:themeColor="background1"/>
                            <w:sz w:val="18"/>
                            <w:szCs w:val="18"/>
                            <w:lang w:val="en-US"/>
                          </w:rPr>
                          <w:t>KG</w:t>
                        </w:r>
                      </w:p>
                      <w:p w14:paraId="3F81102F" w14:textId="77777777" w:rsidR="00017E54" w:rsidRPr="00030C36" w:rsidRDefault="00017E54" w:rsidP="00F40CBF">
                        <w:pPr>
                          <w:snapToGrid w:val="0"/>
                          <w:spacing w:line="240" w:lineRule="auto"/>
                          <w:rPr>
                            <w:rFonts w:cs="Arial"/>
                            <w:color w:val="FFFFFF" w:themeColor="background1"/>
                            <w:sz w:val="18"/>
                            <w:szCs w:val="18"/>
                            <w:lang w:val="en-US"/>
                          </w:rPr>
                        </w:pPr>
                        <w:r w:rsidRPr="00030C36">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Elena Schulz</w:t>
                        </w:r>
                        <w:r w:rsidR="00A0390D" w:rsidRPr="009E5F98">
                          <w:rPr>
                            <w:rFonts w:cs="Arial"/>
                            <w:color w:val="FFFFFF" w:themeColor="background1"/>
                            <w:sz w:val="18"/>
                            <w:szCs w:val="18"/>
                            <w:lang w:val="it-IT"/>
                          </w:rPr>
                          <w:t xml:space="preserve">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PR Coordinator</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Telefon +49 7761 562-</w:t>
                        </w:r>
                        <w:r w:rsidR="00096850" w:rsidRPr="009E5F98">
                          <w:rPr>
                            <w:rFonts w:cs="Arial"/>
                            <w:color w:val="FFFFFF" w:themeColor="background1"/>
                            <w:sz w:val="18"/>
                            <w:szCs w:val="18"/>
                            <w:lang w:val="it-IT"/>
                          </w:rPr>
                          <w:t>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lang w:val="en-US"/>
                          </w:rPr>
                          <w:t>e.schulz</w:t>
                        </w:r>
                        <w:r w:rsidR="00017E54" w:rsidRPr="00ED3A17">
                          <w:rPr>
                            <w:rFonts w:cs="Arial"/>
                            <w:color w:val="FFFFFF" w:themeColor="background1"/>
                            <w:sz w:val="18"/>
                            <w:szCs w:val="18"/>
                            <w:lang w:val="en-US"/>
                          </w:rPr>
                          <w:t>@vita-zahnfabrik.com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A9442E" w14:textId="77777777" w:rsidR="00D67173" w:rsidRDefault="00D67173" w:rsidP="00604131">
      <w:r>
        <w:separator/>
      </w:r>
    </w:p>
    <w:p w14:paraId="5EA95015" w14:textId="77777777" w:rsidR="00D67173" w:rsidRDefault="00D67173" w:rsidP="00604131"/>
  </w:footnote>
  <w:footnote w:type="continuationSeparator" w:id="0">
    <w:p w14:paraId="541E50E0" w14:textId="77777777" w:rsidR="00D67173" w:rsidRDefault="00D67173" w:rsidP="00604131">
      <w:r>
        <w:continuationSeparator/>
      </w:r>
    </w:p>
    <w:p w14:paraId="2A118315" w14:textId="77777777" w:rsidR="00D67173" w:rsidRDefault="00D67173" w:rsidP="00604131"/>
  </w:footnote>
  <w:footnote w:type="continuationNotice" w:id="1">
    <w:p w14:paraId="01705495" w14:textId="77777777" w:rsidR="00D67173" w:rsidRDefault="00D67173">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6C71DD7"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EBE95B3"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C4C3AD1"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D6EF1FC"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BC79943"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2E13811"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C272DC7"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83DA261"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24351183">
    <w:abstractNumId w:val="10"/>
  </w:num>
  <w:num w:numId="2" w16cid:durableId="963538434">
    <w:abstractNumId w:val="20"/>
  </w:num>
  <w:num w:numId="3" w16cid:durableId="1236549222">
    <w:abstractNumId w:val="12"/>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16"/>
  </w:num>
  <w:num w:numId="15" w16cid:durableId="1086340242">
    <w:abstractNumId w:val="15"/>
  </w:num>
  <w:num w:numId="16" w16cid:durableId="214002917">
    <w:abstractNumId w:val="17"/>
  </w:num>
  <w:num w:numId="17" w16cid:durableId="178742388">
    <w:abstractNumId w:val="21"/>
  </w:num>
  <w:num w:numId="18" w16cid:durableId="688142652">
    <w:abstractNumId w:val="19"/>
  </w:num>
  <w:num w:numId="19" w16cid:durableId="1694839260">
    <w:abstractNumId w:val="18"/>
  </w:num>
  <w:num w:numId="20" w16cid:durableId="1688173884">
    <w:abstractNumId w:val="11"/>
  </w:num>
  <w:num w:numId="21" w16cid:durableId="1179657325">
    <w:abstractNumId w:val="14"/>
  </w:num>
  <w:num w:numId="22" w16cid:durableId="115999890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02A79"/>
    <w:rsid w:val="00003243"/>
    <w:rsid w:val="00003FF6"/>
    <w:rsid w:val="00016883"/>
    <w:rsid w:val="00017E54"/>
    <w:rsid w:val="000206F9"/>
    <w:rsid w:val="000226F4"/>
    <w:rsid w:val="00023579"/>
    <w:rsid w:val="000236DF"/>
    <w:rsid w:val="0002607B"/>
    <w:rsid w:val="00027038"/>
    <w:rsid w:val="00030C36"/>
    <w:rsid w:val="00031172"/>
    <w:rsid w:val="00035B41"/>
    <w:rsid w:val="00040DFD"/>
    <w:rsid w:val="00041033"/>
    <w:rsid w:val="00043797"/>
    <w:rsid w:val="0004394B"/>
    <w:rsid w:val="00043B54"/>
    <w:rsid w:val="00043BC2"/>
    <w:rsid w:val="00044E10"/>
    <w:rsid w:val="0005294D"/>
    <w:rsid w:val="00055215"/>
    <w:rsid w:val="0005526E"/>
    <w:rsid w:val="00056669"/>
    <w:rsid w:val="0006259D"/>
    <w:rsid w:val="00064242"/>
    <w:rsid w:val="0006505B"/>
    <w:rsid w:val="00066CD8"/>
    <w:rsid w:val="00066FC3"/>
    <w:rsid w:val="000675E0"/>
    <w:rsid w:val="0006782D"/>
    <w:rsid w:val="000776ED"/>
    <w:rsid w:val="0008347E"/>
    <w:rsid w:val="00084B0E"/>
    <w:rsid w:val="00086EB8"/>
    <w:rsid w:val="0008760F"/>
    <w:rsid w:val="00091742"/>
    <w:rsid w:val="0009595A"/>
    <w:rsid w:val="00096850"/>
    <w:rsid w:val="000A375D"/>
    <w:rsid w:val="000A7A4C"/>
    <w:rsid w:val="000B00A2"/>
    <w:rsid w:val="000B318C"/>
    <w:rsid w:val="000B3B58"/>
    <w:rsid w:val="000B3F29"/>
    <w:rsid w:val="000B4192"/>
    <w:rsid w:val="000B4DE7"/>
    <w:rsid w:val="000C646B"/>
    <w:rsid w:val="000D2BF4"/>
    <w:rsid w:val="000D36CA"/>
    <w:rsid w:val="000D413A"/>
    <w:rsid w:val="000D469A"/>
    <w:rsid w:val="000D508F"/>
    <w:rsid w:val="000D768D"/>
    <w:rsid w:val="000E4793"/>
    <w:rsid w:val="000E6EDF"/>
    <w:rsid w:val="000E74EC"/>
    <w:rsid w:val="000F2830"/>
    <w:rsid w:val="000F3B49"/>
    <w:rsid w:val="000F3CE4"/>
    <w:rsid w:val="00100F67"/>
    <w:rsid w:val="0010316D"/>
    <w:rsid w:val="00104BAD"/>
    <w:rsid w:val="001067EF"/>
    <w:rsid w:val="00107F2D"/>
    <w:rsid w:val="00110484"/>
    <w:rsid w:val="00112611"/>
    <w:rsid w:val="001157EF"/>
    <w:rsid w:val="001269F9"/>
    <w:rsid w:val="00131670"/>
    <w:rsid w:val="00131FD0"/>
    <w:rsid w:val="00132C2D"/>
    <w:rsid w:val="00137137"/>
    <w:rsid w:val="0013783A"/>
    <w:rsid w:val="00140E8F"/>
    <w:rsid w:val="00140F35"/>
    <w:rsid w:val="00141092"/>
    <w:rsid w:val="001431BD"/>
    <w:rsid w:val="00143234"/>
    <w:rsid w:val="00145361"/>
    <w:rsid w:val="00145483"/>
    <w:rsid w:val="00155B32"/>
    <w:rsid w:val="00157032"/>
    <w:rsid w:val="00160F10"/>
    <w:rsid w:val="00161783"/>
    <w:rsid w:val="00163E2B"/>
    <w:rsid w:val="00175585"/>
    <w:rsid w:val="00175C15"/>
    <w:rsid w:val="00180A36"/>
    <w:rsid w:val="00181A7B"/>
    <w:rsid w:val="00182AEC"/>
    <w:rsid w:val="001858E7"/>
    <w:rsid w:val="0019085A"/>
    <w:rsid w:val="001908C1"/>
    <w:rsid w:val="001909DC"/>
    <w:rsid w:val="00193D3B"/>
    <w:rsid w:val="001956CE"/>
    <w:rsid w:val="00195BE5"/>
    <w:rsid w:val="001970B6"/>
    <w:rsid w:val="001A5BAB"/>
    <w:rsid w:val="001A658A"/>
    <w:rsid w:val="001A6705"/>
    <w:rsid w:val="001B5747"/>
    <w:rsid w:val="001C2C8C"/>
    <w:rsid w:val="001D1B7A"/>
    <w:rsid w:val="001D1E64"/>
    <w:rsid w:val="001D6EF9"/>
    <w:rsid w:val="001E00EE"/>
    <w:rsid w:val="001E0C14"/>
    <w:rsid w:val="001E3D1F"/>
    <w:rsid w:val="001F26F1"/>
    <w:rsid w:val="001F6729"/>
    <w:rsid w:val="00202331"/>
    <w:rsid w:val="0020358E"/>
    <w:rsid w:val="00203B74"/>
    <w:rsid w:val="002055F2"/>
    <w:rsid w:val="002055FF"/>
    <w:rsid w:val="002111F4"/>
    <w:rsid w:val="00213C45"/>
    <w:rsid w:val="00217498"/>
    <w:rsid w:val="00220D51"/>
    <w:rsid w:val="0022188F"/>
    <w:rsid w:val="00226B33"/>
    <w:rsid w:val="00227247"/>
    <w:rsid w:val="00231659"/>
    <w:rsid w:val="00236A2E"/>
    <w:rsid w:val="00236BDC"/>
    <w:rsid w:val="002372FF"/>
    <w:rsid w:val="00237CF7"/>
    <w:rsid w:val="00237F60"/>
    <w:rsid w:val="002415FC"/>
    <w:rsid w:val="00241E6F"/>
    <w:rsid w:val="00244204"/>
    <w:rsid w:val="002447B0"/>
    <w:rsid w:val="00251952"/>
    <w:rsid w:val="00251D81"/>
    <w:rsid w:val="0026245E"/>
    <w:rsid w:val="00265AA3"/>
    <w:rsid w:val="00265D83"/>
    <w:rsid w:val="00274C32"/>
    <w:rsid w:val="00276D9D"/>
    <w:rsid w:val="0028005F"/>
    <w:rsid w:val="002801ED"/>
    <w:rsid w:val="00281F84"/>
    <w:rsid w:val="0029136A"/>
    <w:rsid w:val="00295A5E"/>
    <w:rsid w:val="00296C9B"/>
    <w:rsid w:val="002A07B5"/>
    <w:rsid w:val="002A14BC"/>
    <w:rsid w:val="002A3AA2"/>
    <w:rsid w:val="002A6540"/>
    <w:rsid w:val="002B5DAF"/>
    <w:rsid w:val="002B6B52"/>
    <w:rsid w:val="002C018F"/>
    <w:rsid w:val="002C1719"/>
    <w:rsid w:val="002C37BD"/>
    <w:rsid w:val="002C3B54"/>
    <w:rsid w:val="002C4C19"/>
    <w:rsid w:val="002D1149"/>
    <w:rsid w:val="002D226B"/>
    <w:rsid w:val="002D3298"/>
    <w:rsid w:val="002D744C"/>
    <w:rsid w:val="002E1E84"/>
    <w:rsid w:val="002E5243"/>
    <w:rsid w:val="002E6889"/>
    <w:rsid w:val="002E6997"/>
    <w:rsid w:val="002F11D2"/>
    <w:rsid w:val="002F1A19"/>
    <w:rsid w:val="002F332F"/>
    <w:rsid w:val="002F4EB0"/>
    <w:rsid w:val="002F5019"/>
    <w:rsid w:val="002F7E16"/>
    <w:rsid w:val="0030113E"/>
    <w:rsid w:val="00304332"/>
    <w:rsid w:val="0030653B"/>
    <w:rsid w:val="00307ADB"/>
    <w:rsid w:val="00312EBA"/>
    <w:rsid w:val="00315994"/>
    <w:rsid w:val="003205A1"/>
    <w:rsid w:val="003210F1"/>
    <w:rsid w:val="00324A28"/>
    <w:rsid w:val="00324CC4"/>
    <w:rsid w:val="0032576A"/>
    <w:rsid w:val="00325F45"/>
    <w:rsid w:val="0033081C"/>
    <w:rsid w:val="00330BA3"/>
    <w:rsid w:val="00332A52"/>
    <w:rsid w:val="003345DA"/>
    <w:rsid w:val="00340800"/>
    <w:rsid w:val="003428B5"/>
    <w:rsid w:val="00351592"/>
    <w:rsid w:val="0035250F"/>
    <w:rsid w:val="00356543"/>
    <w:rsid w:val="003621DA"/>
    <w:rsid w:val="003673C2"/>
    <w:rsid w:val="00367F29"/>
    <w:rsid w:val="00370FFF"/>
    <w:rsid w:val="003711CF"/>
    <w:rsid w:val="00371307"/>
    <w:rsid w:val="00377527"/>
    <w:rsid w:val="0037780E"/>
    <w:rsid w:val="0038366C"/>
    <w:rsid w:val="003857CC"/>
    <w:rsid w:val="00386D47"/>
    <w:rsid w:val="00390862"/>
    <w:rsid w:val="003919B1"/>
    <w:rsid w:val="00392434"/>
    <w:rsid w:val="003A02B5"/>
    <w:rsid w:val="003A04D5"/>
    <w:rsid w:val="003A0F55"/>
    <w:rsid w:val="003A5191"/>
    <w:rsid w:val="003A65BB"/>
    <w:rsid w:val="003A65DA"/>
    <w:rsid w:val="003B0D3E"/>
    <w:rsid w:val="003B1CD2"/>
    <w:rsid w:val="003B6A3B"/>
    <w:rsid w:val="003C0564"/>
    <w:rsid w:val="003C1220"/>
    <w:rsid w:val="003C6452"/>
    <w:rsid w:val="003D28EA"/>
    <w:rsid w:val="003D7A86"/>
    <w:rsid w:val="003E214F"/>
    <w:rsid w:val="003E41BC"/>
    <w:rsid w:val="003E4484"/>
    <w:rsid w:val="003F03D1"/>
    <w:rsid w:val="003F1210"/>
    <w:rsid w:val="003F7D9B"/>
    <w:rsid w:val="004002AD"/>
    <w:rsid w:val="00402D11"/>
    <w:rsid w:val="004057EA"/>
    <w:rsid w:val="004063F6"/>
    <w:rsid w:val="00415AD8"/>
    <w:rsid w:val="0042316A"/>
    <w:rsid w:val="00423C25"/>
    <w:rsid w:val="0042469A"/>
    <w:rsid w:val="00424A56"/>
    <w:rsid w:val="00426C65"/>
    <w:rsid w:val="00431300"/>
    <w:rsid w:val="00440851"/>
    <w:rsid w:val="00441C48"/>
    <w:rsid w:val="00443293"/>
    <w:rsid w:val="00443BFA"/>
    <w:rsid w:val="004470E5"/>
    <w:rsid w:val="00450E40"/>
    <w:rsid w:val="004555EA"/>
    <w:rsid w:val="00463BCA"/>
    <w:rsid w:val="0046408C"/>
    <w:rsid w:val="00465331"/>
    <w:rsid w:val="00466B17"/>
    <w:rsid w:val="004727B7"/>
    <w:rsid w:val="004765C6"/>
    <w:rsid w:val="00480715"/>
    <w:rsid w:val="00482F80"/>
    <w:rsid w:val="00483287"/>
    <w:rsid w:val="004864CC"/>
    <w:rsid w:val="004937D9"/>
    <w:rsid w:val="00495CA6"/>
    <w:rsid w:val="004965E1"/>
    <w:rsid w:val="00497AD6"/>
    <w:rsid w:val="004A4FFE"/>
    <w:rsid w:val="004A634C"/>
    <w:rsid w:val="004A6EB0"/>
    <w:rsid w:val="004B23EA"/>
    <w:rsid w:val="004B7486"/>
    <w:rsid w:val="004C0246"/>
    <w:rsid w:val="004C1029"/>
    <w:rsid w:val="004C2064"/>
    <w:rsid w:val="004C329F"/>
    <w:rsid w:val="004C39FD"/>
    <w:rsid w:val="004C732C"/>
    <w:rsid w:val="004C7C75"/>
    <w:rsid w:val="004C7EB0"/>
    <w:rsid w:val="004D1923"/>
    <w:rsid w:val="004D66DC"/>
    <w:rsid w:val="004D67B5"/>
    <w:rsid w:val="004D7AB3"/>
    <w:rsid w:val="004E1D47"/>
    <w:rsid w:val="004E2D35"/>
    <w:rsid w:val="004E4E1B"/>
    <w:rsid w:val="004E515B"/>
    <w:rsid w:val="004E6107"/>
    <w:rsid w:val="004E6EFF"/>
    <w:rsid w:val="004F2857"/>
    <w:rsid w:val="004F5325"/>
    <w:rsid w:val="004F75D9"/>
    <w:rsid w:val="0050039C"/>
    <w:rsid w:val="00502370"/>
    <w:rsid w:val="005052A9"/>
    <w:rsid w:val="00505E59"/>
    <w:rsid w:val="00506C33"/>
    <w:rsid w:val="00510D51"/>
    <w:rsid w:val="00511B80"/>
    <w:rsid w:val="00515236"/>
    <w:rsid w:val="00517FC8"/>
    <w:rsid w:val="00520FAD"/>
    <w:rsid w:val="00526300"/>
    <w:rsid w:val="005318CB"/>
    <w:rsid w:val="005350C8"/>
    <w:rsid w:val="005444C2"/>
    <w:rsid w:val="0055074B"/>
    <w:rsid w:val="00553E6E"/>
    <w:rsid w:val="005634A6"/>
    <w:rsid w:val="00570140"/>
    <w:rsid w:val="00570F29"/>
    <w:rsid w:val="00576F22"/>
    <w:rsid w:val="005837FD"/>
    <w:rsid w:val="00585302"/>
    <w:rsid w:val="0058561B"/>
    <w:rsid w:val="00586A3D"/>
    <w:rsid w:val="0059235A"/>
    <w:rsid w:val="00592C44"/>
    <w:rsid w:val="005940D8"/>
    <w:rsid w:val="0059584F"/>
    <w:rsid w:val="005A2096"/>
    <w:rsid w:val="005A5BED"/>
    <w:rsid w:val="005C5AC8"/>
    <w:rsid w:val="005C65A6"/>
    <w:rsid w:val="005C66DA"/>
    <w:rsid w:val="005C723A"/>
    <w:rsid w:val="005D1329"/>
    <w:rsid w:val="005D452D"/>
    <w:rsid w:val="005E591F"/>
    <w:rsid w:val="005E60C0"/>
    <w:rsid w:val="005E60FA"/>
    <w:rsid w:val="005F62D2"/>
    <w:rsid w:val="005F6378"/>
    <w:rsid w:val="005F7278"/>
    <w:rsid w:val="006019DE"/>
    <w:rsid w:val="00602504"/>
    <w:rsid w:val="00602BBF"/>
    <w:rsid w:val="00603EB5"/>
    <w:rsid w:val="00604131"/>
    <w:rsid w:val="006055A9"/>
    <w:rsid w:val="00606508"/>
    <w:rsid w:val="00606DB5"/>
    <w:rsid w:val="00610E3D"/>
    <w:rsid w:val="00610FB4"/>
    <w:rsid w:val="006112AC"/>
    <w:rsid w:val="006136B7"/>
    <w:rsid w:val="00614A58"/>
    <w:rsid w:val="00615490"/>
    <w:rsid w:val="006160CA"/>
    <w:rsid w:val="006164C7"/>
    <w:rsid w:val="00616E3B"/>
    <w:rsid w:val="006176C5"/>
    <w:rsid w:val="006248E9"/>
    <w:rsid w:val="00625C4F"/>
    <w:rsid w:val="0063252F"/>
    <w:rsid w:val="00637935"/>
    <w:rsid w:val="006415CB"/>
    <w:rsid w:val="00642395"/>
    <w:rsid w:val="0064738A"/>
    <w:rsid w:val="006473BC"/>
    <w:rsid w:val="006533A7"/>
    <w:rsid w:val="00655076"/>
    <w:rsid w:val="00662BD4"/>
    <w:rsid w:val="00664837"/>
    <w:rsid w:val="00666A72"/>
    <w:rsid w:val="00666F00"/>
    <w:rsid w:val="00667DC5"/>
    <w:rsid w:val="00672FD4"/>
    <w:rsid w:val="0067397F"/>
    <w:rsid w:val="006747DA"/>
    <w:rsid w:val="00674FC6"/>
    <w:rsid w:val="0068065A"/>
    <w:rsid w:val="0068271A"/>
    <w:rsid w:val="00682FE0"/>
    <w:rsid w:val="006852D0"/>
    <w:rsid w:val="00686ACD"/>
    <w:rsid w:val="00691F7C"/>
    <w:rsid w:val="006932D3"/>
    <w:rsid w:val="006966A0"/>
    <w:rsid w:val="006A0B91"/>
    <w:rsid w:val="006A4387"/>
    <w:rsid w:val="006A58B7"/>
    <w:rsid w:val="006A5E39"/>
    <w:rsid w:val="006A7BE1"/>
    <w:rsid w:val="006B0E03"/>
    <w:rsid w:val="006B5740"/>
    <w:rsid w:val="006C1BFA"/>
    <w:rsid w:val="006C2465"/>
    <w:rsid w:val="006C3150"/>
    <w:rsid w:val="006C4594"/>
    <w:rsid w:val="006C485C"/>
    <w:rsid w:val="006C52B1"/>
    <w:rsid w:val="006D2F36"/>
    <w:rsid w:val="006D5D19"/>
    <w:rsid w:val="006D6694"/>
    <w:rsid w:val="006E3308"/>
    <w:rsid w:val="006E6919"/>
    <w:rsid w:val="006E752F"/>
    <w:rsid w:val="006F1C57"/>
    <w:rsid w:val="006F27B7"/>
    <w:rsid w:val="006F5D19"/>
    <w:rsid w:val="00700E29"/>
    <w:rsid w:val="0070250C"/>
    <w:rsid w:val="00703248"/>
    <w:rsid w:val="00704432"/>
    <w:rsid w:val="00705FDF"/>
    <w:rsid w:val="0070621A"/>
    <w:rsid w:val="00710006"/>
    <w:rsid w:val="00711C65"/>
    <w:rsid w:val="0071227C"/>
    <w:rsid w:val="007147AC"/>
    <w:rsid w:val="00721124"/>
    <w:rsid w:val="007211D2"/>
    <w:rsid w:val="00721B63"/>
    <w:rsid w:val="00722887"/>
    <w:rsid w:val="00723DB5"/>
    <w:rsid w:val="00731D9F"/>
    <w:rsid w:val="00732921"/>
    <w:rsid w:val="0074268F"/>
    <w:rsid w:val="00742C1B"/>
    <w:rsid w:val="007521BE"/>
    <w:rsid w:val="00752388"/>
    <w:rsid w:val="00753E85"/>
    <w:rsid w:val="00760C00"/>
    <w:rsid w:val="00763AC8"/>
    <w:rsid w:val="007648EB"/>
    <w:rsid w:val="00764FE1"/>
    <w:rsid w:val="00767012"/>
    <w:rsid w:val="0077175F"/>
    <w:rsid w:val="00773B27"/>
    <w:rsid w:val="0077602B"/>
    <w:rsid w:val="007803E2"/>
    <w:rsid w:val="00781020"/>
    <w:rsid w:val="00781189"/>
    <w:rsid w:val="007934EF"/>
    <w:rsid w:val="007954AE"/>
    <w:rsid w:val="00795D4A"/>
    <w:rsid w:val="00796163"/>
    <w:rsid w:val="007A239E"/>
    <w:rsid w:val="007A3C28"/>
    <w:rsid w:val="007A4AC4"/>
    <w:rsid w:val="007A4B85"/>
    <w:rsid w:val="007A5D6F"/>
    <w:rsid w:val="007B024B"/>
    <w:rsid w:val="007B0E4C"/>
    <w:rsid w:val="007B5807"/>
    <w:rsid w:val="007C584E"/>
    <w:rsid w:val="007C7A88"/>
    <w:rsid w:val="007D1B6C"/>
    <w:rsid w:val="007D249E"/>
    <w:rsid w:val="007D45F8"/>
    <w:rsid w:val="007D4CEB"/>
    <w:rsid w:val="007D6993"/>
    <w:rsid w:val="007E0D8B"/>
    <w:rsid w:val="007E0E78"/>
    <w:rsid w:val="007E1E47"/>
    <w:rsid w:val="007E26EC"/>
    <w:rsid w:val="007E32FA"/>
    <w:rsid w:val="007E35EE"/>
    <w:rsid w:val="007E4DE8"/>
    <w:rsid w:val="007E640B"/>
    <w:rsid w:val="007E6B18"/>
    <w:rsid w:val="007E7459"/>
    <w:rsid w:val="007E792E"/>
    <w:rsid w:val="007E7B2E"/>
    <w:rsid w:val="007E7C84"/>
    <w:rsid w:val="007E7D79"/>
    <w:rsid w:val="007F344F"/>
    <w:rsid w:val="007F3FCE"/>
    <w:rsid w:val="007F73F1"/>
    <w:rsid w:val="00800953"/>
    <w:rsid w:val="008015DC"/>
    <w:rsid w:val="008039DE"/>
    <w:rsid w:val="00803C4F"/>
    <w:rsid w:val="008114B8"/>
    <w:rsid w:val="0081248B"/>
    <w:rsid w:val="00812D63"/>
    <w:rsid w:val="00815B8D"/>
    <w:rsid w:val="00816216"/>
    <w:rsid w:val="0082529E"/>
    <w:rsid w:val="008255BE"/>
    <w:rsid w:val="00826B27"/>
    <w:rsid w:val="008308B8"/>
    <w:rsid w:val="00830E64"/>
    <w:rsid w:val="008323EB"/>
    <w:rsid w:val="0083556E"/>
    <w:rsid w:val="00841C53"/>
    <w:rsid w:val="00844322"/>
    <w:rsid w:val="008457E6"/>
    <w:rsid w:val="0084775A"/>
    <w:rsid w:val="008521E1"/>
    <w:rsid w:val="00852930"/>
    <w:rsid w:val="00855302"/>
    <w:rsid w:val="0085728A"/>
    <w:rsid w:val="00862354"/>
    <w:rsid w:val="008637CB"/>
    <w:rsid w:val="008641A9"/>
    <w:rsid w:val="00864384"/>
    <w:rsid w:val="0086541B"/>
    <w:rsid w:val="00870E93"/>
    <w:rsid w:val="00872225"/>
    <w:rsid w:val="00876DA4"/>
    <w:rsid w:val="00877C97"/>
    <w:rsid w:val="00880156"/>
    <w:rsid w:val="00880161"/>
    <w:rsid w:val="00880879"/>
    <w:rsid w:val="00885F29"/>
    <w:rsid w:val="00886809"/>
    <w:rsid w:val="00886EC5"/>
    <w:rsid w:val="00887B73"/>
    <w:rsid w:val="00891808"/>
    <w:rsid w:val="008A3BB3"/>
    <w:rsid w:val="008A3FEC"/>
    <w:rsid w:val="008B0452"/>
    <w:rsid w:val="008B16C6"/>
    <w:rsid w:val="008B183E"/>
    <w:rsid w:val="008B4132"/>
    <w:rsid w:val="008B4212"/>
    <w:rsid w:val="008B44FC"/>
    <w:rsid w:val="008B7007"/>
    <w:rsid w:val="008C0DA5"/>
    <w:rsid w:val="008C225F"/>
    <w:rsid w:val="008C22E7"/>
    <w:rsid w:val="008C45B2"/>
    <w:rsid w:val="008C6086"/>
    <w:rsid w:val="008C60C7"/>
    <w:rsid w:val="008D08B6"/>
    <w:rsid w:val="008D22F9"/>
    <w:rsid w:val="008D3BF4"/>
    <w:rsid w:val="008D48BA"/>
    <w:rsid w:val="008D735A"/>
    <w:rsid w:val="008E5693"/>
    <w:rsid w:val="008E6DDA"/>
    <w:rsid w:val="008F31F5"/>
    <w:rsid w:val="008F7C75"/>
    <w:rsid w:val="00900D4A"/>
    <w:rsid w:val="00905A35"/>
    <w:rsid w:val="00906BA1"/>
    <w:rsid w:val="0091062E"/>
    <w:rsid w:val="009106A1"/>
    <w:rsid w:val="00911F21"/>
    <w:rsid w:val="00912623"/>
    <w:rsid w:val="00913135"/>
    <w:rsid w:val="009218EC"/>
    <w:rsid w:val="0092302D"/>
    <w:rsid w:val="009275C0"/>
    <w:rsid w:val="009322BA"/>
    <w:rsid w:val="00933D6E"/>
    <w:rsid w:val="009446FB"/>
    <w:rsid w:val="00944AB7"/>
    <w:rsid w:val="009467ED"/>
    <w:rsid w:val="0094722F"/>
    <w:rsid w:val="00950846"/>
    <w:rsid w:val="00957AF7"/>
    <w:rsid w:val="00957F37"/>
    <w:rsid w:val="00961579"/>
    <w:rsid w:val="009624E0"/>
    <w:rsid w:val="009630BC"/>
    <w:rsid w:val="009718ED"/>
    <w:rsid w:val="00975C5D"/>
    <w:rsid w:val="009760CF"/>
    <w:rsid w:val="00977D0F"/>
    <w:rsid w:val="00980DB5"/>
    <w:rsid w:val="009828C6"/>
    <w:rsid w:val="009853A7"/>
    <w:rsid w:val="00987B5D"/>
    <w:rsid w:val="0099141C"/>
    <w:rsid w:val="0099476E"/>
    <w:rsid w:val="009A6409"/>
    <w:rsid w:val="009A6F18"/>
    <w:rsid w:val="009B17D3"/>
    <w:rsid w:val="009B2BF3"/>
    <w:rsid w:val="009B3F76"/>
    <w:rsid w:val="009B4063"/>
    <w:rsid w:val="009B6E76"/>
    <w:rsid w:val="009C04D3"/>
    <w:rsid w:val="009C09AA"/>
    <w:rsid w:val="009C315C"/>
    <w:rsid w:val="009C366C"/>
    <w:rsid w:val="009C5BCD"/>
    <w:rsid w:val="009C773D"/>
    <w:rsid w:val="009D1F42"/>
    <w:rsid w:val="009E0684"/>
    <w:rsid w:val="009E5393"/>
    <w:rsid w:val="009E561E"/>
    <w:rsid w:val="009E5F98"/>
    <w:rsid w:val="009E7ED5"/>
    <w:rsid w:val="00A00543"/>
    <w:rsid w:val="00A022F0"/>
    <w:rsid w:val="00A025BD"/>
    <w:rsid w:val="00A02959"/>
    <w:rsid w:val="00A0390D"/>
    <w:rsid w:val="00A0664A"/>
    <w:rsid w:val="00A11A2B"/>
    <w:rsid w:val="00A11AA4"/>
    <w:rsid w:val="00A135ED"/>
    <w:rsid w:val="00A13AD4"/>
    <w:rsid w:val="00A21C16"/>
    <w:rsid w:val="00A2534E"/>
    <w:rsid w:val="00A2548B"/>
    <w:rsid w:val="00A270AB"/>
    <w:rsid w:val="00A27D85"/>
    <w:rsid w:val="00A30C37"/>
    <w:rsid w:val="00A30DE9"/>
    <w:rsid w:val="00A32645"/>
    <w:rsid w:val="00A34228"/>
    <w:rsid w:val="00A37C0E"/>
    <w:rsid w:val="00A406FC"/>
    <w:rsid w:val="00A43690"/>
    <w:rsid w:val="00A44247"/>
    <w:rsid w:val="00A460A3"/>
    <w:rsid w:val="00A46169"/>
    <w:rsid w:val="00A4724E"/>
    <w:rsid w:val="00A50735"/>
    <w:rsid w:val="00A52937"/>
    <w:rsid w:val="00A52FE0"/>
    <w:rsid w:val="00A61DFB"/>
    <w:rsid w:val="00A6387D"/>
    <w:rsid w:val="00A638E5"/>
    <w:rsid w:val="00A66D19"/>
    <w:rsid w:val="00A7110C"/>
    <w:rsid w:val="00A7298E"/>
    <w:rsid w:val="00A72B8B"/>
    <w:rsid w:val="00A72C4B"/>
    <w:rsid w:val="00A72CB3"/>
    <w:rsid w:val="00A73C48"/>
    <w:rsid w:val="00A75E97"/>
    <w:rsid w:val="00A778C9"/>
    <w:rsid w:val="00A83057"/>
    <w:rsid w:val="00A83F21"/>
    <w:rsid w:val="00A86D52"/>
    <w:rsid w:val="00A87BE6"/>
    <w:rsid w:val="00A87E53"/>
    <w:rsid w:val="00A93D56"/>
    <w:rsid w:val="00A94DE3"/>
    <w:rsid w:val="00A9547E"/>
    <w:rsid w:val="00A97D58"/>
    <w:rsid w:val="00AA063F"/>
    <w:rsid w:val="00AA08BC"/>
    <w:rsid w:val="00AA32A3"/>
    <w:rsid w:val="00AA5E63"/>
    <w:rsid w:val="00AA797C"/>
    <w:rsid w:val="00AB3CFC"/>
    <w:rsid w:val="00AB4190"/>
    <w:rsid w:val="00AC1D0A"/>
    <w:rsid w:val="00AC5959"/>
    <w:rsid w:val="00AD0C5D"/>
    <w:rsid w:val="00AE1725"/>
    <w:rsid w:val="00AE1AD0"/>
    <w:rsid w:val="00AE230C"/>
    <w:rsid w:val="00AE465A"/>
    <w:rsid w:val="00AE7564"/>
    <w:rsid w:val="00AE775B"/>
    <w:rsid w:val="00AE77E8"/>
    <w:rsid w:val="00AF059D"/>
    <w:rsid w:val="00AF3932"/>
    <w:rsid w:val="00B0013C"/>
    <w:rsid w:val="00B037FC"/>
    <w:rsid w:val="00B0420C"/>
    <w:rsid w:val="00B047E9"/>
    <w:rsid w:val="00B14082"/>
    <w:rsid w:val="00B2028E"/>
    <w:rsid w:val="00B21C5B"/>
    <w:rsid w:val="00B25964"/>
    <w:rsid w:val="00B323D1"/>
    <w:rsid w:val="00B33A52"/>
    <w:rsid w:val="00B45696"/>
    <w:rsid w:val="00B45C8A"/>
    <w:rsid w:val="00B465DC"/>
    <w:rsid w:val="00B531A3"/>
    <w:rsid w:val="00B54CB5"/>
    <w:rsid w:val="00B554C0"/>
    <w:rsid w:val="00B60FB1"/>
    <w:rsid w:val="00B6115F"/>
    <w:rsid w:val="00B65505"/>
    <w:rsid w:val="00B74E16"/>
    <w:rsid w:val="00B76F2B"/>
    <w:rsid w:val="00B8779B"/>
    <w:rsid w:val="00B87967"/>
    <w:rsid w:val="00B968A9"/>
    <w:rsid w:val="00BA0031"/>
    <w:rsid w:val="00BA0A2D"/>
    <w:rsid w:val="00BA2C8D"/>
    <w:rsid w:val="00BA53AA"/>
    <w:rsid w:val="00BB0CA6"/>
    <w:rsid w:val="00BB3271"/>
    <w:rsid w:val="00BB33C4"/>
    <w:rsid w:val="00BB5EA1"/>
    <w:rsid w:val="00BC346F"/>
    <w:rsid w:val="00BC4E36"/>
    <w:rsid w:val="00BC527E"/>
    <w:rsid w:val="00BD13C4"/>
    <w:rsid w:val="00BD2BA3"/>
    <w:rsid w:val="00BD54D8"/>
    <w:rsid w:val="00BE0A86"/>
    <w:rsid w:val="00BE0B97"/>
    <w:rsid w:val="00BE1963"/>
    <w:rsid w:val="00BE1F5F"/>
    <w:rsid w:val="00BE29A3"/>
    <w:rsid w:val="00BE391C"/>
    <w:rsid w:val="00BF3C46"/>
    <w:rsid w:val="00C075C0"/>
    <w:rsid w:val="00C110A3"/>
    <w:rsid w:val="00C13FBD"/>
    <w:rsid w:val="00C160BC"/>
    <w:rsid w:val="00C21B83"/>
    <w:rsid w:val="00C21F67"/>
    <w:rsid w:val="00C23FB8"/>
    <w:rsid w:val="00C25828"/>
    <w:rsid w:val="00C30C42"/>
    <w:rsid w:val="00C32433"/>
    <w:rsid w:val="00C33F94"/>
    <w:rsid w:val="00C341C5"/>
    <w:rsid w:val="00C35814"/>
    <w:rsid w:val="00C379B3"/>
    <w:rsid w:val="00C43960"/>
    <w:rsid w:val="00C44F3A"/>
    <w:rsid w:val="00C47F43"/>
    <w:rsid w:val="00C60BC1"/>
    <w:rsid w:val="00C60FD7"/>
    <w:rsid w:val="00C64241"/>
    <w:rsid w:val="00C66EC9"/>
    <w:rsid w:val="00C71DD5"/>
    <w:rsid w:val="00C72094"/>
    <w:rsid w:val="00C751E9"/>
    <w:rsid w:val="00C81A55"/>
    <w:rsid w:val="00C83B00"/>
    <w:rsid w:val="00C942E8"/>
    <w:rsid w:val="00C948A7"/>
    <w:rsid w:val="00C96B60"/>
    <w:rsid w:val="00C96D49"/>
    <w:rsid w:val="00CA20F8"/>
    <w:rsid w:val="00CA2A5C"/>
    <w:rsid w:val="00CA4753"/>
    <w:rsid w:val="00CA5E03"/>
    <w:rsid w:val="00CB2DD7"/>
    <w:rsid w:val="00CB6158"/>
    <w:rsid w:val="00CC025B"/>
    <w:rsid w:val="00CC336E"/>
    <w:rsid w:val="00CC63ED"/>
    <w:rsid w:val="00CD01E7"/>
    <w:rsid w:val="00CD1D42"/>
    <w:rsid w:val="00CD7693"/>
    <w:rsid w:val="00CE00CE"/>
    <w:rsid w:val="00CE3E06"/>
    <w:rsid w:val="00CE405E"/>
    <w:rsid w:val="00CE4402"/>
    <w:rsid w:val="00CE4AD6"/>
    <w:rsid w:val="00CE695B"/>
    <w:rsid w:val="00CE69DF"/>
    <w:rsid w:val="00CF0EDD"/>
    <w:rsid w:val="00CF2152"/>
    <w:rsid w:val="00CF295E"/>
    <w:rsid w:val="00CF760B"/>
    <w:rsid w:val="00D02B45"/>
    <w:rsid w:val="00D06D83"/>
    <w:rsid w:val="00D06FFA"/>
    <w:rsid w:val="00D07A26"/>
    <w:rsid w:val="00D07FB6"/>
    <w:rsid w:val="00D12D7A"/>
    <w:rsid w:val="00D20D34"/>
    <w:rsid w:val="00D22C24"/>
    <w:rsid w:val="00D2365F"/>
    <w:rsid w:val="00D247CC"/>
    <w:rsid w:val="00D30159"/>
    <w:rsid w:val="00D30874"/>
    <w:rsid w:val="00D33271"/>
    <w:rsid w:val="00D36114"/>
    <w:rsid w:val="00D369AA"/>
    <w:rsid w:val="00D37109"/>
    <w:rsid w:val="00D411FA"/>
    <w:rsid w:val="00D42C40"/>
    <w:rsid w:val="00D459F9"/>
    <w:rsid w:val="00D45A8A"/>
    <w:rsid w:val="00D5198A"/>
    <w:rsid w:val="00D53A0A"/>
    <w:rsid w:val="00D55594"/>
    <w:rsid w:val="00D61AB3"/>
    <w:rsid w:val="00D63623"/>
    <w:rsid w:val="00D664D5"/>
    <w:rsid w:val="00D67173"/>
    <w:rsid w:val="00D704D5"/>
    <w:rsid w:val="00D707CC"/>
    <w:rsid w:val="00D71F5B"/>
    <w:rsid w:val="00D72E92"/>
    <w:rsid w:val="00D74375"/>
    <w:rsid w:val="00D7458E"/>
    <w:rsid w:val="00D74690"/>
    <w:rsid w:val="00D7594F"/>
    <w:rsid w:val="00D770FB"/>
    <w:rsid w:val="00D935ED"/>
    <w:rsid w:val="00D944A0"/>
    <w:rsid w:val="00D948F8"/>
    <w:rsid w:val="00DA006C"/>
    <w:rsid w:val="00DA326E"/>
    <w:rsid w:val="00DA3BA7"/>
    <w:rsid w:val="00DA64F7"/>
    <w:rsid w:val="00DA79AD"/>
    <w:rsid w:val="00DB04A8"/>
    <w:rsid w:val="00DB0806"/>
    <w:rsid w:val="00DB1B66"/>
    <w:rsid w:val="00DB431B"/>
    <w:rsid w:val="00DB675B"/>
    <w:rsid w:val="00DC27FC"/>
    <w:rsid w:val="00DC361F"/>
    <w:rsid w:val="00DC3DE1"/>
    <w:rsid w:val="00DC6833"/>
    <w:rsid w:val="00DC6CAB"/>
    <w:rsid w:val="00DD3ACD"/>
    <w:rsid w:val="00DD5C24"/>
    <w:rsid w:val="00DD62F4"/>
    <w:rsid w:val="00DE0E22"/>
    <w:rsid w:val="00DE4E38"/>
    <w:rsid w:val="00DF0E62"/>
    <w:rsid w:val="00DF1ED5"/>
    <w:rsid w:val="00E00320"/>
    <w:rsid w:val="00E004AD"/>
    <w:rsid w:val="00E00E57"/>
    <w:rsid w:val="00E0188E"/>
    <w:rsid w:val="00E02B59"/>
    <w:rsid w:val="00E065D5"/>
    <w:rsid w:val="00E1343F"/>
    <w:rsid w:val="00E13AC6"/>
    <w:rsid w:val="00E160BA"/>
    <w:rsid w:val="00E24D0B"/>
    <w:rsid w:val="00E2648F"/>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9F9"/>
    <w:rsid w:val="00E63C06"/>
    <w:rsid w:val="00E662FE"/>
    <w:rsid w:val="00E67D76"/>
    <w:rsid w:val="00E70ABA"/>
    <w:rsid w:val="00E7162A"/>
    <w:rsid w:val="00E74288"/>
    <w:rsid w:val="00E742BA"/>
    <w:rsid w:val="00E765D7"/>
    <w:rsid w:val="00E768AE"/>
    <w:rsid w:val="00E8101B"/>
    <w:rsid w:val="00E815A7"/>
    <w:rsid w:val="00E82F7B"/>
    <w:rsid w:val="00E8575C"/>
    <w:rsid w:val="00E8775D"/>
    <w:rsid w:val="00E925C3"/>
    <w:rsid w:val="00E94E76"/>
    <w:rsid w:val="00E96616"/>
    <w:rsid w:val="00E97D31"/>
    <w:rsid w:val="00EA023A"/>
    <w:rsid w:val="00EA0876"/>
    <w:rsid w:val="00EA525C"/>
    <w:rsid w:val="00EA7589"/>
    <w:rsid w:val="00EB04BF"/>
    <w:rsid w:val="00EB05B7"/>
    <w:rsid w:val="00EB5619"/>
    <w:rsid w:val="00EB731D"/>
    <w:rsid w:val="00EB792F"/>
    <w:rsid w:val="00EC3383"/>
    <w:rsid w:val="00EC591F"/>
    <w:rsid w:val="00ED3A17"/>
    <w:rsid w:val="00ED6497"/>
    <w:rsid w:val="00ED7C57"/>
    <w:rsid w:val="00EE0EF6"/>
    <w:rsid w:val="00EE118A"/>
    <w:rsid w:val="00EE5A16"/>
    <w:rsid w:val="00EF2386"/>
    <w:rsid w:val="00EF6B73"/>
    <w:rsid w:val="00F002D0"/>
    <w:rsid w:val="00F010B3"/>
    <w:rsid w:val="00F011A4"/>
    <w:rsid w:val="00F02A10"/>
    <w:rsid w:val="00F03BB1"/>
    <w:rsid w:val="00F04923"/>
    <w:rsid w:val="00F04C77"/>
    <w:rsid w:val="00F137BE"/>
    <w:rsid w:val="00F15979"/>
    <w:rsid w:val="00F23617"/>
    <w:rsid w:val="00F24067"/>
    <w:rsid w:val="00F3134A"/>
    <w:rsid w:val="00F37178"/>
    <w:rsid w:val="00F37FAC"/>
    <w:rsid w:val="00F40CBF"/>
    <w:rsid w:val="00F410C3"/>
    <w:rsid w:val="00F458CD"/>
    <w:rsid w:val="00F52A1A"/>
    <w:rsid w:val="00F564EF"/>
    <w:rsid w:val="00F56C3F"/>
    <w:rsid w:val="00F607D2"/>
    <w:rsid w:val="00F63272"/>
    <w:rsid w:val="00F64F5A"/>
    <w:rsid w:val="00F70E20"/>
    <w:rsid w:val="00F73CB9"/>
    <w:rsid w:val="00F77808"/>
    <w:rsid w:val="00F939B5"/>
    <w:rsid w:val="00F975F9"/>
    <w:rsid w:val="00FA3152"/>
    <w:rsid w:val="00FA500B"/>
    <w:rsid w:val="00FA500E"/>
    <w:rsid w:val="00FA7BF8"/>
    <w:rsid w:val="00FB3A17"/>
    <w:rsid w:val="00FC10F7"/>
    <w:rsid w:val="00FC3484"/>
    <w:rsid w:val="00FC4B23"/>
    <w:rsid w:val="00FC5F79"/>
    <w:rsid w:val="00FD0049"/>
    <w:rsid w:val="00FD2F2F"/>
    <w:rsid w:val="00FD55C7"/>
    <w:rsid w:val="00FD68AD"/>
    <w:rsid w:val="00FD7D4C"/>
    <w:rsid w:val="00FE48AE"/>
    <w:rsid w:val="00FE6493"/>
    <w:rsid w:val="00FF2DB7"/>
    <w:rsid w:val="00FF658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lang w:val="it-IT"/>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lang w:val="en-US"/>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lang w:eastAsia="en-US"/>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lang w:eastAsia="en-US"/>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lang w:eastAsia="de-DE"/>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lang w:eastAsia="en-U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87aeaaa7-81d2-4192-aa64-5b73edbb1c0c"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50B3F6C171093439F7A39923F4C22E1" ma:contentTypeVersion="14" ma:contentTypeDescription="Create a new document." ma:contentTypeScope="" ma:versionID="27e31a2840f3da89252d1df3182547f0">
  <xsd:schema xmlns:xsd="http://www.w3.org/2001/XMLSchema" xmlns:xs="http://www.w3.org/2001/XMLSchema" xmlns:p="http://schemas.microsoft.com/office/2006/metadata/properties" xmlns:ns3="65daa46f-78b6-4337-bed9-5c6882da5daf" xmlns:ns4="87aeaaa7-81d2-4192-aa64-5b73edbb1c0c" targetNamespace="http://schemas.microsoft.com/office/2006/metadata/properties" ma:root="true" ma:fieldsID="7968e3e33a417c6825da205ea75acf16" ns3:_="" ns4:_="">
    <xsd:import namespace="65daa46f-78b6-4337-bed9-5c6882da5daf"/>
    <xsd:import namespace="87aeaaa7-81d2-4192-aa64-5b73edbb1c0c"/>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GenerationTime" minOccurs="0"/>
                <xsd:element ref="ns4:MediaServiceEventHashCode" minOccurs="0"/>
                <xsd:element ref="ns4:MediaLengthInSeconds" minOccurs="0"/>
                <xsd:element ref="ns4:MediaServiceAutoKeyPoints" minOccurs="0"/>
                <xsd:element ref="ns4:MediaServiceKeyPoints" minOccurs="0"/>
                <xsd:element ref="ns4: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daa46f-78b6-4337-bed9-5c6882da5da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aeaaa7-81d2-4192-aa64-5b73edbb1c0c"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_activity" ma:index="21" nillable="true" ma:displayName="_activity" ma:hidden="true" ma:internalName="_activity">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B8D2E00-35BD-483B-816C-D84B92D36F24}">
  <ds:schemaRefs>
    <ds:schemaRef ds:uri="http://purl.org/dc/terms/"/>
    <ds:schemaRef ds:uri="http://purl.org/dc/elements/1.1/"/>
    <ds:schemaRef ds:uri="http://schemas.microsoft.com/office/infopath/2007/PartnerControls"/>
    <ds:schemaRef ds:uri="http://www.w3.org/XML/1998/namespace"/>
    <ds:schemaRef ds:uri="http://schemas.openxmlformats.org/package/2006/metadata/core-properties"/>
    <ds:schemaRef ds:uri="87aeaaa7-81d2-4192-aa64-5b73edbb1c0c"/>
    <ds:schemaRef ds:uri="http://schemas.microsoft.com/office/2006/documentManagement/types"/>
    <ds:schemaRef ds:uri="http://purl.org/dc/dcmitype/"/>
    <ds:schemaRef ds:uri="65daa46f-78b6-4337-bed9-5c6882da5daf"/>
    <ds:schemaRef ds:uri="http://schemas.microsoft.com/office/2006/metadata/properties"/>
  </ds:schemaRefs>
</ds:datastoreItem>
</file>

<file path=customXml/itemProps2.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3.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4.xml><?xml version="1.0" encoding="utf-8"?>
<ds:datastoreItem xmlns:ds="http://schemas.openxmlformats.org/officeDocument/2006/customXml" ds:itemID="{B7D3A295-5CB9-4804-9432-E04D137FE51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daa46f-78b6-4337-bed9-5c6882da5daf"/>
    <ds:schemaRef ds:uri="87aeaaa7-81d2-4192-aa64-5b73edbb1c0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197</Words>
  <Characters>1363</Characters>
  <Application>Microsoft Office Word</Application>
  <DocSecurity>0</DocSecurity>
  <Lines>11</Lines>
  <Paragraphs>3</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1557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6</cp:revision>
  <cp:lastPrinted>2023-04-26T09:05:00Z</cp:lastPrinted>
  <dcterms:created xsi:type="dcterms:W3CDTF">2023-04-27T09:49:00Z</dcterms:created>
  <dcterms:modified xsi:type="dcterms:W3CDTF">2023-06-02T08:02:00Z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0x010100E50B3F6C171093439F7A39923F4C22E1</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